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C41" w:rsidRPr="00C06C41" w:rsidRDefault="00C06C41" w:rsidP="00C06C41">
      <w:pPr>
        <w:shd w:val="clear" w:color="auto" w:fill="FFFFFF"/>
        <w:spacing w:after="0"/>
        <w:ind w:left="5670"/>
      </w:pPr>
      <w:r w:rsidRPr="00C06C41">
        <w:t>Утверждена</w:t>
      </w:r>
    </w:p>
    <w:p w:rsidR="00C06C41" w:rsidRDefault="00C06C41" w:rsidP="00C06C41">
      <w:pPr>
        <w:shd w:val="clear" w:color="auto" w:fill="FFFFFF"/>
        <w:spacing w:after="0"/>
        <w:ind w:left="5670"/>
      </w:pPr>
      <w:r w:rsidRPr="00C06C41">
        <w:t>Распоряжение</w:t>
      </w:r>
      <w:r>
        <w:t>м</w:t>
      </w:r>
      <w:r w:rsidRPr="00C06C41">
        <w:t xml:space="preserve"> Администрации муниципального образования «Хиславичский муниципальный округ» Смоленской области</w:t>
      </w:r>
    </w:p>
    <w:p w:rsidR="0065116E" w:rsidRPr="0065116E" w:rsidRDefault="0065116E" w:rsidP="00C06C41">
      <w:pPr>
        <w:shd w:val="clear" w:color="auto" w:fill="FFFFFF"/>
        <w:spacing w:after="0"/>
        <w:ind w:left="5670"/>
        <w:rPr>
          <w:sz w:val="26"/>
          <w:szCs w:val="26"/>
        </w:rPr>
      </w:pPr>
      <w:r w:rsidRPr="0065116E">
        <w:rPr>
          <w:sz w:val="26"/>
          <w:szCs w:val="26"/>
        </w:rPr>
        <w:t>22.01.2026                Р-31</w:t>
      </w: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Pr="00C06C41" w:rsidRDefault="00C06C41" w:rsidP="00C06C41">
      <w:pPr>
        <w:shd w:val="clear" w:color="auto" w:fill="FFFFFF"/>
        <w:spacing w:after="0"/>
        <w:jc w:val="center"/>
        <w:rPr>
          <w:b/>
          <w:sz w:val="32"/>
          <w:szCs w:val="32"/>
        </w:rPr>
      </w:pPr>
      <w:r w:rsidRPr="00C06C41">
        <w:rPr>
          <w:b/>
          <w:sz w:val="32"/>
          <w:szCs w:val="32"/>
        </w:rPr>
        <w:t>АУКЦИОННАЯ ДОКУМЕНТАЦИЯ</w:t>
      </w:r>
    </w:p>
    <w:p w:rsidR="00C06C41" w:rsidRPr="00C06C41" w:rsidRDefault="00C06C41" w:rsidP="00C06C41">
      <w:pPr>
        <w:shd w:val="clear" w:color="auto" w:fill="FFFFFF"/>
        <w:spacing w:after="0"/>
        <w:jc w:val="center"/>
        <w:rPr>
          <w:b/>
          <w:sz w:val="32"/>
          <w:szCs w:val="32"/>
        </w:rPr>
      </w:pPr>
      <w:r w:rsidRPr="00C06C41">
        <w:rPr>
          <w:b/>
          <w:sz w:val="32"/>
          <w:szCs w:val="32"/>
        </w:rPr>
        <w:t>на право заключения договора аренды муниципального недвижимого имущества муниципального образования «Хиславичский муниципальный округ» Смоленской области</w:t>
      </w:r>
    </w:p>
    <w:p w:rsidR="00C06C41" w:rsidRPr="00C06C41" w:rsidRDefault="00C06C41" w:rsidP="00C06C41">
      <w:pPr>
        <w:shd w:val="clear" w:color="auto" w:fill="FFFFFF"/>
        <w:spacing w:after="0"/>
        <w:jc w:val="center"/>
        <w:rPr>
          <w:b/>
        </w:rPr>
      </w:pPr>
      <w:proofErr w:type="gramStart"/>
      <w:r>
        <w:rPr>
          <w:b/>
          <w:sz w:val="28"/>
          <w:szCs w:val="28"/>
        </w:rPr>
        <w:t>(</w:t>
      </w:r>
      <w:r>
        <w:rPr>
          <w:sz w:val="28"/>
          <w:szCs w:val="28"/>
        </w:rPr>
        <w:t xml:space="preserve">нежилое помещение, площадью 75,7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расположенного по адресу: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Смоленская область, Хиславичский МО, д. Микшино, ул. Молодежная, д.18)</w:t>
      </w:r>
      <w:proofErr w:type="gramEnd"/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  <w:r>
        <w:rPr>
          <w:b/>
        </w:rPr>
        <w:t>2026 г.</w:t>
      </w:r>
    </w:p>
    <w:p w:rsidR="00C06C41" w:rsidRDefault="00C06C41" w:rsidP="00C06C41">
      <w:pPr>
        <w:shd w:val="clear" w:color="auto" w:fill="FFFFFF"/>
        <w:spacing w:after="0"/>
        <w:jc w:val="center"/>
        <w:rPr>
          <w:b/>
        </w:rPr>
      </w:pPr>
      <w:r>
        <w:rPr>
          <w:b/>
        </w:rPr>
        <w:lastRenderedPageBreak/>
        <w:t>1.</w:t>
      </w:r>
      <w:r w:rsidRPr="00503C01">
        <w:rPr>
          <w:b/>
        </w:rPr>
        <w:t xml:space="preserve"> </w:t>
      </w:r>
      <w:r>
        <w:rPr>
          <w:b/>
        </w:rPr>
        <w:t>ОБЩИЕ ПОЛОЖЕНИЯ</w:t>
      </w:r>
    </w:p>
    <w:p w:rsidR="00C06C41" w:rsidRDefault="00C06C41" w:rsidP="00C06C41">
      <w:pPr>
        <w:spacing w:after="0"/>
        <w:ind w:firstLine="720"/>
        <w:rPr>
          <w:color w:val="000000"/>
          <w:spacing w:val="-1"/>
        </w:rPr>
      </w:pPr>
      <w:bookmarkStart w:id="0" w:name="_Ref119427085"/>
    </w:p>
    <w:p w:rsidR="00C06C41" w:rsidRDefault="00C06C41" w:rsidP="00C06C41">
      <w:pPr>
        <w:spacing w:after="0"/>
        <w:ind w:firstLine="720"/>
        <w:rPr>
          <w:color w:val="000000"/>
          <w:spacing w:val="-1"/>
        </w:rPr>
      </w:pPr>
      <w:r>
        <w:rPr>
          <w:color w:val="000000"/>
          <w:spacing w:val="-1"/>
        </w:rPr>
        <w:t>Настоящая аукционная документация определяет порядок проведения, условия участия в аукционе на право заключения договора аренды объекта недвижимого имущества, находящегося в муниципальной собственности города.</w:t>
      </w:r>
    </w:p>
    <w:p w:rsidR="00C06C41" w:rsidRDefault="00C06C41" w:rsidP="00C06C41">
      <w:pPr>
        <w:shd w:val="clear" w:color="auto" w:fill="FFFFFF"/>
        <w:spacing w:after="0"/>
        <w:ind w:firstLine="720"/>
        <w:rPr>
          <w:color w:val="000000"/>
          <w:spacing w:val="-1"/>
        </w:rPr>
      </w:pPr>
      <w:proofErr w:type="gramStart"/>
      <w:r>
        <w:rPr>
          <w:color w:val="000000"/>
          <w:spacing w:val="-1"/>
        </w:rPr>
        <w:t>Аукционная документация подготовлена в соответствии с</w:t>
      </w:r>
      <w:r>
        <w:rPr>
          <w:b/>
        </w:rPr>
        <w:t xml:space="preserve"> </w:t>
      </w:r>
      <w:r>
        <w:t xml:space="preserve">Гражданским кодексом </w:t>
      </w:r>
      <w:r>
        <w:rPr>
          <w:color w:val="000000"/>
          <w:spacing w:val="-1"/>
        </w:rPr>
        <w:t>РФ, Федеральным законом от 26.07.2006 г. № 135-ФЗ «О защите конкуренции», Приказом Федеральной антимонопольной службы от 21.03.2023 №147/23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</w:t>
      </w:r>
      <w:proofErr w:type="gramEnd"/>
      <w:r>
        <w:rPr>
          <w:color w:val="000000"/>
          <w:spacing w:val="-1"/>
        </w:rPr>
        <w:t xml:space="preserve"> </w:t>
      </w:r>
      <w:proofErr w:type="gramStart"/>
      <w:r>
        <w:rPr>
          <w:color w:val="000000"/>
          <w:spacing w:val="-1"/>
        </w:rPr>
        <w:t>отношении</w:t>
      </w:r>
      <w:proofErr w:type="gramEnd"/>
      <w:r>
        <w:rPr>
          <w:color w:val="000000"/>
          <w:spacing w:val="-1"/>
        </w:rPr>
        <w:t xml:space="preserve"> которого заключение указанных договоров может осуществляться путем проведения торгов в форме конкурса».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rPr>
          <w:color w:val="000000"/>
          <w:spacing w:val="-1"/>
        </w:rPr>
      </w:pPr>
      <w:proofErr w:type="gramStart"/>
      <w:r>
        <w:rPr>
          <w:color w:val="000000"/>
          <w:spacing w:val="-1"/>
        </w:rPr>
        <w:t>Термины и понятия используются в настоящей документации в соответствии с их значениями, определёнными в Федеральном законе от 26.07.2006 №135-ФЗ «О защите конкуренции», Приказе Федеральной антимонопольной службы от 21.03.2023 №147/23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</w:t>
      </w:r>
      <w:proofErr w:type="gramEnd"/>
      <w:r>
        <w:rPr>
          <w:color w:val="000000"/>
          <w:spacing w:val="-1"/>
        </w:rPr>
        <w:t xml:space="preserve"> </w:t>
      </w:r>
      <w:proofErr w:type="gramStart"/>
      <w:r>
        <w:rPr>
          <w:color w:val="000000"/>
          <w:spacing w:val="-1"/>
        </w:rPr>
        <w:t>перечне</w:t>
      </w:r>
      <w:proofErr w:type="gramEnd"/>
      <w:r>
        <w:rPr>
          <w:color w:val="000000"/>
          <w:spacing w:val="-1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конкурса»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rPr>
          <w:color w:val="000000"/>
          <w:spacing w:val="-1"/>
        </w:rPr>
      </w:pPr>
      <w:r>
        <w:rPr>
          <w:color w:val="000000"/>
          <w:spacing w:val="-1"/>
        </w:rPr>
        <w:t>Участниками аукциона могут быть любые юридические лица независимо от организационно-правовой формы, формы собственности, места нахождения, а также места происхождения капитала или любые физические лица, в том числе индивидуальные предприниматели, претендующие на заключение договора.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rPr>
          <w:color w:val="0000FF"/>
          <w:spacing w:val="-1"/>
        </w:rPr>
      </w:pPr>
    </w:p>
    <w:p w:rsidR="00C06C41" w:rsidRPr="00503C01" w:rsidRDefault="00C06C41" w:rsidP="00C06C41">
      <w:pPr>
        <w:shd w:val="clear" w:color="auto" w:fill="FFFFFF"/>
        <w:spacing w:after="0"/>
        <w:jc w:val="center"/>
        <w:rPr>
          <w:b/>
          <w:color w:val="000000"/>
          <w:spacing w:val="1"/>
        </w:rPr>
      </w:pPr>
      <w:r>
        <w:rPr>
          <w:b/>
          <w:color w:val="000000"/>
          <w:spacing w:val="1"/>
        </w:rPr>
        <w:t>2.</w:t>
      </w:r>
      <w:r w:rsidRPr="00C06C41">
        <w:rPr>
          <w:b/>
          <w:color w:val="000000"/>
          <w:spacing w:val="1"/>
        </w:rPr>
        <w:t xml:space="preserve"> </w:t>
      </w:r>
      <w:r>
        <w:rPr>
          <w:b/>
          <w:color w:val="000000"/>
          <w:spacing w:val="1"/>
        </w:rPr>
        <w:t>ОРГАНИЗАТОР АУКЦИОНА</w:t>
      </w:r>
    </w:p>
    <w:p w:rsidR="00C06C41" w:rsidRPr="00503C01" w:rsidRDefault="00C06C41" w:rsidP="00C06C41">
      <w:pPr>
        <w:shd w:val="clear" w:color="auto" w:fill="FFFFFF"/>
        <w:spacing w:after="0"/>
        <w:jc w:val="center"/>
        <w:rPr>
          <w:b/>
          <w:color w:val="000000"/>
          <w:spacing w:val="1"/>
        </w:rPr>
      </w:pPr>
    </w:p>
    <w:bookmarkEnd w:id="0"/>
    <w:p w:rsidR="00C06C41" w:rsidRDefault="00C06C41" w:rsidP="00C06C41">
      <w:pPr>
        <w:shd w:val="clear" w:color="auto" w:fill="FFFFFF"/>
        <w:spacing w:after="0"/>
        <w:ind w:firstLine="720"/>
        <w:rPr>
          <w:bCs/>
        </w:rPr>
      </w:pPr>
      <w:r>
        <w:rPr>
          <w:bCs/>
        </w:rPr>
        <w:t xml:space="preserve">2.1.Организатором аукциона на право заключения  Договора </w:t>
      </w:r>
      <w:r>
        <w:rPr>
          <w:color w:val="000000"/>
          <w:spacing w:val="-1"/>
        </w:rPr>
        <w:t>аренды объекта недвижимого имущества, находящегося в муниципальной собственности города,</w:t>
      </w:r>
      <w:r>
        <w:rPr>
          <w:bCs/>
        </w:rPr>
        <w:t xml:space="preserve"> является Комитет по экономике и комплексному развитию </w:t>
      </w:r>
      <w:r w:rsidRPr="00C06C41">
        <w:t>Администрации муниципального образования «Хиславичский муниципальный округ» Смоленской области</w:t>
      </w:r>
      <w:r>
        <w:rPr>
          <w:bCs/>
        </w:rPr>
        <w:t>.</w:t>
      </w:r>
    </w:p>
    <w:p w:rsidR="00C06C41" w:rsidRDefault="00C06C41" w:rsidP="00C06C41">
      <w:pPr>
        <w:shd w:val="clear" w:color="auto" w:fill="FFFFFF"/>
        <w:spacing w:after="0"/>
        <w:ind w:firstLine="720"/>
        <w:rPr>
          <w:bCs/>
        </w:rPr>
      </w:pPr>
      <w:r>
        <w:t xml:space="preserve">2.1.1.Место нахождения организатора аукциона: Смоленская область, </w:t>
      </w:r>
      <w:proofErr w:type="spellStart"/>
      <w:r>
        <w:t>пгт</w:t>
      </w:r>
      <w:proofErr w:type="gramStart"/>
      <w:r>
        <w:t>.Х</w:t>
      </w:r>
      <w:proofErr w:type="gramEnd"/>
      <w:r>
        <w:t>иславичи</w:t>
      </w:r>
      <w:proofErr w:type="spellEnd"/>
      <w:r>
        <w:t xml:space="preserve">, </w:t>
      </w:r>
      <w:proofErr w:type="spellStart"/>
      <w:r>
        <w:t>ул.Советская</w:t>
      </w:r>
      <w:proofErr w:type="spellEnd"/>
      <w:r>
        <w:t xml:space="preserve">, д.23. Почтовый адрес: 216620, Смоленская область, </w:t>
      </w:r>
      <w:proofErr w:type="spellStart"/>
      <w:r>
        <w:t>пгт</w:t>
      </w:r>
      <w:proofErr w:type="gramStart"/>
      <w:r>
        <w:t>.Х</w:t>
      </w:r>
      <w:proofErr w:type="gramEnd"/>
      <w:r>
        <w:t>иславичи</w:t>
      </w:r>
      <w:proofErr w:type="spellEnd"/>
      <w:r>
        <w:t xml:space="preserve">, </w:t>
      </w:r>
      <w:proofErr w:type="spellStart"/>
      <w:r>
        <w:t>ул.Советская</w:t>
      </w:r>
      <w:proofErr w:type="spellEnd"/>
      <w:r>
        <w:t>, д.23.</w:t>
      </w:r>
      <w:r>
        <w:rPr>
          <w:bCs/>
        </w:rPr>
        <w:t xml:space="preserve"> Телефон/факс: 8(48140) 2-11-00</w:t>
      </w:r>
    </w:p>
    <w:p w:rsidR="00C06C41" w:rsidRDefault="00C06C41" w:rsidP="00C06C41">
      <w:pPr>
        <w:shd w:val="clear" w:color="auto" w:fill="FFFFFF"/>
        <w:spacing w:after="0"/>
        <w:ind w:firstLine="720"/>
        <w:rPr>
          <w:bCs/>
        </w:rPr>
      </w:pPr>
      <w:r>
        <w:rPr>
          <w:bCs/>
        </w:rPr>
        <w:t xml:space="preserve">Адрес электронной почты: </w:t>
      </w:r>
      <w:proofErr w:type="spellStart"/>
      <w:r>
        <w:rPr>
          <w:lang w:val="en-US"/>
        </w:rPr>
        <w:t>hislekonom</w:t>
      </w:r>
      <w:proofErr w:type="spellEnd"/>
      <w:r w:rsidRPr="00C06C41">
        <w:t>@</w:t>
      </w:r>
      <w:proofErr w:type="spellStart"/>
      <w:r>
        <w:rPr>
          <w:lang w:val="en-US"/>
        </w:rPr>
        <w:t>yandex</w:t>
      </w:r>
      <w:proofErr w:type="spellEnd"/>
      <w:r w:rsidRPr="00C06C41">
        <w:t>.</w:t>
      </w:r>
      <w:proofErr w:type="spellStart"/>
      <w:r>
        <w:rPr>
          <w:lang w:val="en-US"/>
        </w:rPr>
        <w:t>ru</w:t>
      </w:r>
      <w:proofErr w:type="spellEnd"/>
      <w:r>
        <w:rPr>
          <w:bCs/>
        </w:rPr>
        <w:t>.</w:t>
      </w:r>
    </w:p>
    <w:p w:rsidR="00C06C41" w:rsidRDefault="00C06C41" w:rsidP="00C06C41">
      <w:pPr>
        <w:shd w:val="clear" w:color="auto" w:fill="FFFFFF"/>
        <w:spacing w:after="0"/>
        <w:ind w:firstLine="720"/>
        <w:rPr>
          <w:bCs/>
        </w:rPr>
      </w:pPr>
      <w:r>
        <w:rPr>
          <w:bCs/>
        </w:rPr>
        <w:t xml:space="preserve">Официальный сайт: </w:t>
      </w:r>
      <w:r w:rsidRPr="00C06C41">
        <w:rPr>
          <w:bCs/>
        </w:rPr>
        <w:t>https://hislav.admin-smolensk.ru/</w:t>
      </w:r>
      <w:r>
        <w:rPr>
          <w:bCs/>
        </w:rPr>
        <w:t xml:space="preserve"> </w:t>
      </w:r>
    </w:p>
    <w:p w:rsidR="00C06C41" w:rsidRDefault="00C06C41" w:rsidP="00C06C41">
      <w:pPr>
        <w:shd w:val="clear" w:color="auto" w:fill="FFFFFF"/>
        <w:spacing w:after="0"/>
        <w:ind w:firstLine="720"/>
        <w:rPr>
          <w:bCs/>
        </w:rPr>
      </w:pPr>
      <w:r>
        <w:rPr>
          <w:bCs/>
        </w:rPr>
        <w:t xml:space="preserve">Адрес электронной площадки в информационно-телекоммуникационной сети «Интернет», на которой будет проводиться аукцион: http:// </w:t>
      </w:r>
      <w:proofErr w:type="spellStart"/>
      <w:r>
        <w:rPr>
          <w:bCs/>
        </w:rPr>
        <w:t>www</w:t>
      </w:r>
      <w:proofErr w:type="spellEnd"/>
      <w:r>
        <w:rPr>
          <w:bCs/>
        </w:rPr>
        <w:t xml:space="preserve">. roseltorg.ru/.(далее – электронная площадка). </w:t>
      </w:r>
    </w:p>
    <w:p w:rsidR="00C06C41" w:rsidRDefault="00C06C41" w:rsidP="00C06C41">
      <w:pPr>
        <w:shd w:val="clear" w:color="auto" w:fill="FFFFFF"/>
        <w:spacing w:after="0"/>
        <w:ind w:firstLine="720"/>
        <w:rPr>
          <w:bCs/>
        </w:rPr>
      </w:pPr>
      <w:r>
        <w:rPr>
          <w:bCs/>
        </w:rPr>
        <w:t>Владелец электронной площадки: АО «Единая электронная торговая площадка» (АО «ЕЭТП») (далее – Оператор).</w:t>
      </w:r>
    </w:p>
    <w:p w:rsidR="00C06C41" w:rsidRDefault="00C06C41" w:rsidP="00C06C41">
      <w:pPr>
        <w:shd w:val="clear" w:color="auto" w:fill="FFFFFF"/>
        <w:spacing w:after="0"/>
        <w:ind w:firstLine="720"/>
        <w:rPr>
          <w:bCs/>
          <w:color w:val="000099"/>
        </w:rPr>
      </w:pPr>
      <w:r>
        <w:rPr>
          <w:bCs/>
        </w:rPr>
        <w:t xml:space="preserve">2.2.Аукцион проводится на основании </w:t>
      </w:r>
      <w:r w:rsidR="004004C5" w:rsidRPr="00C06C41">
        <w:t>Распоряжени</w:t>
      </w:r>
      <w:r w:rsidR="004004C5">
        <w:t>я</w:t>
      </w:r>
      <w:r w:rsidR="004004C5" w:rsidRPr="00C06C41">
        <w:t xml:space="preserve"> Администрации муниципального образования «Хиславичский муниципальный округ» Смоленской области</w:t>
      </w:r>
      <w:r w:rsidR="004004C5">
        <w:rPr>
          <w:bCs/>
        </w:rPr>
        <w:t xml:space="preserve"> от </w:t>
      </w:r>
      <w:r w:rsidR="00892E61">
        <w:rPr>
          <w:bCs/>
        </w:rPr>
        <w:t>22.</w:t>
      </w:r>
      <w:r w:rsidR="004004C5">
        <w:rPr>
          <w:bCs/>
        </w:rPr>
        <w:t xml:space="preserve">01.2026 № </w:t>
      </w:r>
      <w:r w:rsidR="00892E61">
        <w:rPr>
          <w:bCs/>
        </w:rPr>
        <w:t xml:space="preserve">Р-31 </w:t>
      </w:r>
      <w:bookmarkStart w:id="1" w:name="_GoBack"/>
      <w:bookmarkEnd w:id="1"/>
      <w:r>
        <w:rPr>
          <w:bCs/>
        </w:rPr>
        <w:t>«О проведен</w:t>
      </w:r>
      <w:proofErr w:type="gramStart"/>
      <w:r>
        <w:rPr>
          <w:bCs/>
        </w:rPr>
        <w:t>ии ау</w:t>
      </w:r>
      <w:proofErr w:type="gramEnd"/>
      <w:r>
        <w:rPr>
          <w:bCs/>
        </w:rPr>
        <w:t xml:space="preserve">кциона </w:t>
      </w:r>
      <w:r w:rsidR="004004C5" w:rsidRPr="004004C5">
        <w:t>на право заключения договора аренды муниципального недвижимого имущества  муниципального образования «Хиславичский муниципальный округ» Смоленской области</w:t>
      </w:r>
      <w:r>
        <w:rPr>
          <w:bCs/>
        </w:rPr>
        <w:t>».</w:t>
      </w:r>
    </w:p>
    <w:p w:rsidR="00C06C41" w:rsidRDefault="00C06C41" w:rsidP="00C06C41">
      <w:pPr>
        <w:pStyle w:val="aa"/>
        <w:spacing w:before="0" w:beforeAutospacing="0" w:after="0" w:afterAutospacing="0"/>
        <w:ind w:firstLine="90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3.ОПУБЛИКОВАНИЕ, РАЗМЕЩЕНИЕ ИЗВЕЩЕНИЯ </w:t>
      </w:r>
    </w:p>
    <w:p w:rsidR="00C06C41" w:rsidRDefault="00C06C41" w:rsidP="00C06C41">
      <w:pPr>
        <w:spacing w:after="0"/>
        <w:ind w:firstLine="900"/>
        <w:jc w:val="center"/>
        <w:rPr>
          <w:b/>
          <w:bCs/>
        </w:rPr>
      </w:pPr>
      <w:r>
        <w:rPr>
          <w:b/>
          <w:bCs/>
        </w:rPr>
        <w:t>О ПРОВЕДЕН</w:t>
      </w:r>
      <w:proofErr w:type="gramStart"/>
      <w:r>
        <w:rPr>
          <w:b/>
          <w:bCs/>
        </w:rPr>
        <w:t>ИИ АУ</w:t>
      </w:r>
      <w:proofErr w:type="gramEnd"/>
      <w:r>
        <w:rPr>
          <w:b/>
          <w:bCs/>
        </w:rPr>
        <w:t>КЦИОНА</w:t>
      </w:r>
    </w:p>
    <w:p w:rsidR="004004C5" w:rsidRDefault="004004C5" w:rsidP="00C06C41">
      <w:pPr>
        <w:spacing w:after="0"/>
        <w:ind w:firstLine="900"/>
        <w:jc w:val="center"/>
      </w:pPr>
    </w:p>
    <w:p w:rsidR="00C06C41" w:rsidRDefault="00C06C41" w:rsidP="00C06C41">
      <w:pPr>
        <w:spacing w:after="0"/>
        <w:ind w:firstLine="720"/>
      </w:pPr>
      <w:r>
        <w:t>Дата и место опубликования извещения о проведен</w:t>
      </w:r>
      <w:proofErr w:type="gramStart"/>
      <w:r>
        <w:t>ии ау</w:t>
      </w:r>
      <w:proofErr w:type="gramEnd"/>
      <w:r>
        <w:t>кциона</w:t>
      </w:r>
      <w:r w:rsidRPr="004004C5">
        <w:t xml:space="preserve">: </w:t>
      </w:r>
      <w:r w:rsidR="004004C5" w:rsidRPr="004004C5">
        <w:t>26</w:t>
      </w:r>
      <w:r w:rsidRPr="004004C5">
        <w:t xml:space="preserve"> января 2026 года</w:t>
      </w:r>
      <w:r>
        <w:t xml:space="preserve"> на официальном сайте </w:t>
      </w:r>
      <w:r>
        <w:rPr>
          <w:bCs/>
          <w:u w:val="single"/>
        </w:rPr>
        <w:t>www.torgi.gov.ru</w:t>
      </w:r>
      <w:r>
        <w:rPr>
          <w:bCs/>
        </w:rPr>
        <w:t xml:space="preserve"> и на сайте </w:t>
      </w:r>
      <w:r>
        <w:t xml:space="preserve">Администрации </w:t>
      </w:r>
      <w:r w:rsidR="004004C5" w:rsidRPr="00C06C41">
        <w:t>муниципального образования «Хиславичский муниципальный округ» Смоленской области</w:t>
      </w:r>
      <w:r>
        <w:t xml:space="preserve">  </w:t>
      </w:r>
      <w:r w:rsidR="004004C5" w:rsidRPr="00C06C41">
        <w:rPr>
          <w:bCs/>
        </w:rPr>
        <w:t>https://hislav.admin-smolensk.ru/</w:t>
      </w:r>
      <w:r>
        <w:t xml:space="preserve">, на сайте Оператора </w:t>
      </w:r>
      <w:proofErr w:type="spellStart"/>
      <w:r>
        <w:t>www</w:t>
      </w:r>
      <w:proofErr w:type="spellEnd"/>
      <w:r>
        <w:t>. roseltorg.ru.</w:t>
      </w:r>
    </w:p>
    <w:p w:rsidR="00C06C41" w:rsidRDefault="00C06C41" w:rsidP="00C06C41">
      <w:pPr>
        <w:spacing w:after="0"/>
        <w:ind w:firstLine="720"/>
        <w:rPr>
          <w:b/>
        </w:rPr>
      </w:pPr>
    </w:p>
    <w:p w:rsidR="00C06C41" w:rsidRDefault="00C06C41" w:rsidP="004004C5">
      <w:pPr>
        <w:spacing w:after="0"/>
        <w:jc w:val="center"/>
        <w:rPr>
          <w:b/>
          <w:bCs/>
        </w:rPr>
      </w:pPr>
      <w:r>
        <w:rPr>
          <w:b/>
        </w:rPr>
        <w:t>4.</w:t>
      </w:r>
      <w:r>
        <w:rPr>
          <w:b/>
          <w:bCs/>
        </w:rPr>
        <w:t>ОБЪЕКТ ДОГОВОРА АРЕНДЫ</w:t>
      </w:r>
    </w:p>
    <w:p w:rsidR="004004C5" w:rsidRDefault="004004C5" w:rsidP="004004C5">
      <w:pPr>
        <w:spacing w:after="0"/>
        <w:jc w:val="center"/>
        <w:rPr>
          <w:b/>
          <w:bCs/>
        </w:rPr>
      </w:pPr>
    </w:p>
    <w:p w:rsidR="004004C5" w:rsidRDefault="00C06C41" w:rsidP="00C06C41">
      <w:pPr>
        <w:spacing w:after="0"/>
        <w:ind w:firstLine="720"/>
      </w:pPr>
      <w:r>
        <w:rPr>
          <w:bCs/>
        </w:rPr>
        <w:t xml:space="preserve">Объект договора аренды </w:t>
      </w:r>
      <w:r>
        <w:t>находящийся в муниципальной собственности, подлежащий передаче в аренду</w:t>
      </w:r>
      <w:r w:rsidR="004004C5">
        <w:t>:</w:t>
      </w:r>
    </w:p>
    <w:p w:rsidR="00C06C41" w:rsidRDefault="004004C5" w:rsidP="00C06C41">
      <w:pPr>
        <w:spacing w:after="0"/>
        <w:ind w:firstLine="720"/>
      </w:pPr>
      <w:r w:rsidRPr="004004C5">
        <w:t xml:space="preserve">нежилое помещение, площадью 75,7 </w:t>
      </w:r>
      <w:proofErr w:type="spellStart"/>
      <w:r w:rsidRPr="004004C5">
        <w:t>кв.м</w:t>
      </w:r>
      <w:proofErr w:type="spellEnd"/>
      <w:r w:rsidRPr="004004C5">
        <w:t xml:space="preserve">., </w:t>
      </w:r>
      <w:proofErr w:type="gramStart"/>
      <w:r w:rsidRPr="004004C5">
        <w:t>расположенного</w:t>
      </w:r>
      <w:proofErr w:type="gramEnd"/>
      <w:r w:rsidRPr="004004C5">
        <w:t xml:space="preserve"> по адресу: Смоленская область, Хиславичский МО, д. Микшино, ул. Молодежная, д.18</w:t>
      </w:r>
      <w:r w:rsidR="00C06C41" w:rsidRPr="004004C5">
        <w:t>.</w:t>
      </w:r>
    </w:p>
    <w:p w:rsidR="00A4577C" w:rsidRPr="00691D51" w:rsidRDefault="00A4577C" w:rsidP="00A4577C">
      <w:pPr>
        <w:pStyle w:val="a8"/>
        <w:spacing w:after="0"/>
        <w:ind w:left="0" w:firstLine="709"/>
        <w:rPr>
          <w:b/>
        </w:rPr>
      </w:pPr>
      <w:r w:rsidRPr="00691D51">
        <w:rPr>
          <w:b/>
        </w:rPr>
        <w:t>Начальная минимальная цена договора аренды, (руб.), без учета НДС</w:t>
      </w:r>
      <w:r w:rsidR="00170CA6" w:rsidRPr="00691D51">
        <w:rPr>
          <w:b/>
        </w:rPr>
        <w:t xml:space="preserve"> (отчет об оценке № 23н-08/2025)</w:t>
      </w:r>
      <w:r w:rsidRPr="00691D51">
        <w:rPr>
          <w:b/>
        </w:rPr>
        <w:t>: 44 593 (Сорок четыре тысячи пятьсот девяносто три) руб. 00 коп.</w:t>
      </w:r>
    </w:p>
    <w:p w:rsidR="00C06C41" w:rsidRDefault="00C06C41" w:rsidP="00C06C41">
      <w:pPr>
        <w:spacing w:after="0"/>
        <w:ind w:firstLine="720"/>
      </w:pPr>
      <w:r>
        <w:t>При окончании срока договора арендуемые помещени</w:t>
      </w:r>
      <w:r w:rsidR="004004C5">
        <w:t>е</w:t>
      </w:r>
      <w:r>
        <w:t xml:space="preserve"> должны быть возращен</w:t>
      </w:r>
      <w:r w:rsidR="004004C5">
        <w:t>о</w:t>
      </w:r>
      <w:r>
        <w:t xml:space="preserve"> Арендатору в состоянии, в котором он получил его с учетом нормального износа или в состоянии обусловленным договором. </w:t>
      </w:r>
    </w:p>
    <w:p w:rsidR="00C06C41" w:rsidRDefault="00C06C41" w:rsidP="00C06C41">
      <w:pPr>
        <w:spacing w:after="0"/>
        <w:ind w:firstLine="720"/>
        <w:jc w:val="center"/>
        <w:outlineLvl w:val="0"/>
        <w:rPr>
          <w:b/>
        </w:rPr>
      </w:pPr>
    </w:p>
    <w:p w:rsidR="00C06C41" w:rsidRDefault="00C06C41" w:rsidP="00C06C41">
      <w:pPr>
        <w:spacing w:after="0"/>
        <w:jc w:val="center"/>
        <w:outlineLvl w:val="0"/>
        <w:rPr>
          <w:b/>
        </w:rPr>
      </w:pPr>
      <w:r>
        <w:rPr>
          <w:b/>
        </w:rPr>
        <w:t>5.ПРАВО ОРГАНИЗАТОРА НА ОТКАЗ ОТ ПРОВЕДЕНИЯ АУКЦИОНА И</w:t>
      </w:r>
      <w:r>
        <w:t xml:space="preserve"> </w:t>
      </w:r>
      <w:r>
        <w:rPr>
          <w:b/>
        </w:rPr>
        <w:t>ВНЕСЕНИЕ ИЗМЕНЕНИЙ В ИЗВЕЩЕНИЕ О ПРОВЕДЕН</w:t>
      </w:r>
      <w:proofErr w:type="gramStart"/>
      <w:r>
        <w:rPr>
          <w:b/>
        </w:rPr>
        <w:t>ИИ АУ</w:t>
      </w:r>
      <w:proofErr w:type="gramEnd"/>
      <w:r>
        <w:rPr>
          <w:b/>
        </w:rPr>
        <w:t>КЦИОНА И АУКЦИОННУЮ ДОКУМЕНТАЦИЮ</w:t>
      </w:r>
    </w:p>
    <w:p w:rsidR="004004C5" w:rsidRDefault="004004C5" w:rsidP="00C06C41">
      <w:pPr>
        <w:spacing w:after="0"/>
        <w:jc w:val="center"/>
        <w:outlineLvl w:val="0"/>
        <w:rPr>
          <w:b/>
        </w:rPr>
      </w:pP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rPr>
          <w:bCs/>
        </w:rPr>
        <w:t>5.1.</w:t>
      </w:r>
      <w:r w:rsidRPr="004004C5">
        <w:rPr>
          <w:bCs/>
        </w:rPr>
        <w:t xml:space="preserve">Организатор аукциона </w:t>
      </w:r>
      <w:r w:rsidRPr="004004C5">
        <w:t xml:space="preserve">вправе отказаться от проведения аукциона не </w:t>
      </w:r>
      <w:proofErr w:type="gramStart"/>
      <w:r w:rsidRPr="004004C5">
        <w:t>позднее</w:t>
      </w:r>
      <w:proofErr w:type="gramEnd"/>
      <w:r w:rsidRPr="004004C5">
        <w:t xml:space="preserve"> чем за 5 (пять) дней до даты окончания срока подачи заявок на участие в аукционе.</w:t>
      </w:r>
      <w:r>
        <w:t xml:space="preserve"> Извещение об отказе от проведения аукциона размещается </w:t>
      </w:r>
      <w:proofErr w:type="gramStart"/>
      <w:r>
        <w:t>на официальном сайте торгов в течение одного дня с даты принятия решения об отказе от проведения</w:t>
      </w:r>
      <w:proofErr w:type="gramEnd"/>
      <w:r>
        <w:t xml:space="preserve"> аукциона.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rPr>
          <w:bCs/>
        </w:rPr>
      </w:pPr>
      <w:r>
        <w:rPr>
          <w:bCs/>
        </w:rPr>
        <w:t>5.2.Извещение об отказе от проведения аукциона либо о внесении изменений в аукционную документацию в течение дня, следующего за днем принятия такого решения, размещается организатором аукциона на официальном сайте торгов, определенном постановлением Правительства Российской Федерации в информационно-телекоммуникационной сети «Интернет», в информационно-телекоммуникационной сети «Интернет» на официальном сайте Администрации города.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rPr>
          <w:bCs/>
        </w:rPr>
      </w:pPr>
      <w:r>
        <w:rPr>
          <w:bCs/>
        </w:rPr>
        <w:t>5.3.В течение следующего дня со дня принятия решения о внесении изменений в аукционную документацию такие изменения направляются всем претендентам, которым была предоставлена документация об аукционе. При этом срок подачи заявок на участие в аукционе должен быть продлен так, чтобы со дня опубликования изменений, внесенных в документацию об аукционе, до даты окончания подачи заявок на участие в аукционе такой срок составлял не менее чем двадцать дней.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rPr>
          <w:bCs/>
        </w:rPr>
      </w:pPr>
      <w:r>
        <w:rPr>
          <w:bCs/>
        </w:rPr>
        <w:t xml:space="preserve">5.4.В случае принятия решения об отказе от проведения аукциона, организатор аукциона в течение двух рабочих дней </w:t>
      </w:r>
      <w:proofErr w:type="gramStart"/>
      <w:r>
        <w:rPr>
          <w:bCs/>
        </w:rPr>
        <w:t>с даты принятия</w:t>
      </w:r>
      <w:proofErr w:type="gramEnd"/>
      <w:r>
        <w:rPr>
          <w:bCs/>
        </w:rPr>
        <w:t xml:space="preserve"> такого решения претендентам направляет соответствующие уведомления, в течение пяти рабочих дней возвращает задатки.</w:t>
      </w:r>
    </w:p>
    <w:p w:rsidR="00C06C41" w:rsidRDefault="00C06C41" w:rsidP="00C06C41">
      <w:pPr>
        <w:spacing w:after="0"/>
        <w:ind w:firstLine="720"/>
        <w:jc w:val="center"/>
        <w:outlineLvl w:val="0"/>
        <w:rPr>
          <w:b/>
        </w:rPr>
      </w:pPr>
    </w:p>
    <w:p w:rsidR="00C06C41" w:rsidRDefault="00C06C41" w:rsidP="00C06C41">
      <w:pPr>
        <w:pStyle w:val="aa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6.ПОРЯДОК, МЕСТО ПРЕДОСТАВЛЕНИЯ АУКЦИОННОЙ ДОКУМЕНТАЦИИ</w:t>
      </w:r>
    </w:p>
    <w:p w:rsidR="004004C5" w:rsidRDefault="004004C5" w:rsidP="00C06C41">
      <w:pPr>
        <w:pStyle w:val="aa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</w:p>
    <w:p w:rsidR="00C06C41" w:rsidRDefault="00C06C41" w:rsidP="00C06C41">
      <w:pPr>
        <w:spacing w:after="0"/>
        <w:ind w:firstLine="720"/>
      </w:pPr>
      <w:r>
        <w:t xml:space="preserve">6.1.Аукционная документация размещена на официальном сайте </w:t>
      </w:r>
      <w:r>
        <w:rPr>
          <w:bCs/>
          <w:color w:val="0000FF"/>
          <w:u w:val="single"/>
        </w:rPr>
        <w:t>www.torgi.gov.ru</w:t>
      </w:r>
      <w:r>
        <w:rPr>
          <w:bCs/>
        </w:rPr>
        <w:t xml:space="preserve"> и на сайте </w:t>
      </w:r>
      <w:r w:rsidR="004004C5">
        <w:t xml:space="preserve">Администрации </w:t>
      </w:r>
      <w:r w:rsidR="004004C5" w:rsidRPr="00C06C41">
        <w:t>муниципального образования «Хиславичский муниципальный округ» Смоленской области</w:t>
      </w:r>
      <w:r w:rsidR="004004C5">
        <w:t xml:space="preserve">  </w:t>
      </w:r>
      <w:r w:rsidR="004004C5" w:rsidRPr="00C06C41">
        <w:rPr>
          <w:bCs/>
        </w:rPr>
        <w:t>https://hislav.admin-smolensk.ru/</w:t>
      </w:r>
      <w:r>
        <w:t xml:space="preserve"> и доступна для ознакомления без взимания платы.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rPr>
          <w:rFonts w:eastAsia="Arial Unicode MS"/>
        </w:rPr>
      </w:pPr>
      <w:r>
        <w:rPr>
          <w:rFonts w:eastAsia="Arial Unicode MS"/>
        </w:rPr>
        <w:lastRenderedPageBreak/>
        <w:t xml:space="preserve">6.2.На основании заявления любого заинтересованного лица, поданного в письменной форме, в том числе в форме электронного документа, организатор аукциона в течение двух рабочих дней </w:t>
      </w:r>
      <w:proofErr w:type="gramStart"/>
      <w:r>
        <w:rPr>
          <w:rFonts w:eastAsia="Arial Unicode MS"/>
        </w:rPr>
        <w:t>с даты получения</w:t>
      </w:r>
      <w:proofErr w:type="gramEnd"/>
      <w:r>
        <w:rPr>
          <w:rFonts w:eastAsia="Arial Unicode MS"/>
        </w:rPr>
        <w:t xml:space="preserve"> соответствующего заявления предоставляет такому лицу аукционную документацию. За предоставление аукционной документации плата не взимается.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rPr>
          <w:rFonts w:eastAsia="Arial Unicode MS"/>
        </w:rPr>
      </w:pPr>
      <w:r>
        <w:rPr>
          <w:rFonts w:eastAsia="Arial Unicode MS"/>
        </w:rPr>
        <w:t xml:space="preserve">6.3.Предоставление аукционной документации до размещения на официальном сайте торгов, определенном постановлением Правительства Российской Федерации в информационно-телекоммуникационной сети «Интернет», в информационно-телекоммуникационной сети «Интернет» на официальном сайте Администрации </w:t>
      </w:r>
      <w:r w:rsidR="004004C5">
        <w:rPr>
          <w:rFonts w:eastAsia="Arial Unicode MS"/>
        </w:rPr>
        <w:t xml:space="preserve">муниципального образования </w:t>
      </w:r>
      <w:r>
        <w:rPr>
          <w:rFonts w:eastAsia="Arial Unicode MS"/>
        </w:rPr>
        <w:t>извещения о проведен</w:t>
      </w:r>
      <w:proofErr w:type="gramStart"/>
      <w:r>
        <w:rPr>
          <w:rFonts w:eastAsia="Arial Unicode MS"/>
        </w:rPr>
        <w:t>ии ау</w:t>
      </w:r>
      <w:proofErr w:type="gramEnd"/>
      <w:r>
        <w:rPr>
          <w:rFonts w:eastAsia="Arial Unicode MS"/>
        </w:rPr>
        <w:t>кциона не допускается.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rPr>
          <w:rFonts w:eastAsia="Arial Unicode MS"/>
        </w:rPr>
        <w:t xml:space="preserve">6.4.Любое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аукционной документации.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документации, если указанный запрос поступил к нему не </w:t>
      </w:r>
      <w:proofErr w:type="gramStart"/>
      <w:r>
        <w:rPr>
          <w:rFonts w:eastAsia="Arial Unicode MS"/>
        </w:rPr>
        <w:t>позднее</w:t>
      </w:r>
      <w:proofErr w:type="gramEnd"/>
      <w:r>
        <w:rPr>
          <w:rFonts w:eastAsia="Arial Unicode MS"/>
        </w:rPr>
        <w:t xml:space="preserve"> чем за три рабочих дня до даты окончания срока подачи заявок на участие в аукционе.</w:t>
      </w:r>
    </w:p>
    <w:p w:rsidR="00C06C41" w:rsidRDefault="00C06C41" w:rsidP="00C06C41">
      <w:pPr>
        <w:spacing w:after="0"/>
        <w:ind w:firstLine="720"/>
      </w:pPr>
      <w:r>
        <w:rPr>
          <w:rFonts w:eastAsia="Arial Unicode MS"/>
        </w:rPr>
        <w:t xml:space="preserve">6.5.Место предоставления аукционной документации: </w:t>
      </w:r>
      <w:r w:rsidR="004004C5">
        <w:t xml:space="preserve">Смоленская область, </w:t>
      </w:r>
      <w:proofErr w:type="spellStart"/>
      <w:r w:rsidR="004004C5">
        <w:t>пгт</w:t>
      </w:r>
      <w:proofErr w:type="gramStart"/>
      <w:r w:rsidR="004004C5">
        <w:t>.Х</w:t>
      </w:r>
      <w:proofErr w:type="gramEnd"/>
      <w:r w:rsidR="004004C5">
        <w:t>иславичи</w:t>
      </w:r>
      <w:proofErr w:type="spellEnd"/>
      <w:r w:rsidR="004004C5">
        <w:t xml:space="preserve">, </w:t>
      </w:r>
      <w:proofErr w:type="spellStart"/>
      <w:r w:rsidR="004004C5">
        <w:t>ул.Советская</w:t>
      </w:r>
      <w:proofErr w:type="spellEnd"/>
      <w:r w:rsidR="004004C5">
        <w:t xml:space="preserve">, д.23, 3 этаж,. </w:t>
      </w:r>
      <w:proofErr w:type="spellStart"/>
      <w:r>
        <w:t>каб</w:t>
      </w:r>
      <w:proofErr w:type="spellEnd"/>
      <w:r>
        <w:t>.</w:t>
      </w:r>
      <w:r w:rsidR="00DF3A8A">
        <w:t xml:space="preserve"> «</w:t>
      </w:r>
      <w:r w:rsidR="004004C5">
        <w:t>Комитет»</w:t>
      </w:r>
      <w:r>
        <w:t xml:space="preserve">  в рабочие дни (понедельник – пятница с </w:t>
      </w:r>
      <w:r w:rsidR="004004C5">
        <w:t>10</w:t>
      </w:r>
      <w:r>
        <w:t>.00 до 1</w:t>
      </w:r>
      <w:r w:rsidR="004004C5">
        <w:t>7</w:t>
      </w:r>
      <w:r>
        <w:t>.00).</w:t>
      </w:r>
    </w:p>
    <w:p w:rsidR="00C06C41" w:rsidRDefault="00C06C41" w:rsidP="00C06C41">
      <w:pPr>
        <w:spacing w:after="0"/>
        <w:ind w:firstLine="720"/>
      </w:pPr>
      <w:r>
        <w:t xml:space="preserve">6.6.Разъяснение положений аукционной документации по устным запросам осуществляется по адресу: </w:t>
      </w:r>
      <w:r w:rsidR="004004C5">
        <w:t xml:space="preserve">Смоленская область, </w:t>
      </w:r>
      <w:proofErr w:type="spellStart"/>
      <w:r w:rsidR="004004C5">
        <w:t>пгт</w:t>
      </w:r>
      <w:proofErr w:type="gramStart"/>
      <w:r w:rsidR="004004C5">
        <w:t>.Х</w:t>
      </w:r>
      <w:proofErr w:type="gramEnd"/>
      <w:r w:rsidR="004004C5">
        <w:t>иславичи</w:t>
      </w:r>
      <w:proofErr w:type="spellEnd"/>
      <w:r w:rsidR="004004C5">
        <w:t xml:space="preserve">, </w:t>
      </w:r>
      <w:proofErr w:type="spellStart"/>
      <w:r w:rsidR="004004C5">
        <w:t>ул.Советская</w:t>
      </w:r>
      <w:proofErr w:type="spellEnd"/>
      <w:r w:rsidR="004004C5">
        <w:t>, д.23</w:t>
      </w:r>
      <w:r w:rsidR="00DF3A8A">
        <w:t xml:space="preserve">, 3 этаж,. </w:t>
      </w:r>
      <w:proofErr w:type="spellStart"/>
      <w:r w:rsidR="00DF3A8A">
        <w:t>каб</w:t>
      </w:r>
      <w:proofErr w:type="spellEnd"/>
      <w:r w:rsidR="00DF3A8A">
        <w:t xml:space="preserve">. «Комитет», </w:t>
      </w:r>
      <w:r>
        <w:t>либо по телефон</w:t>
      </w:r>
      <w:r w:rsidR="00DF3A8A">
        <w:t>ам</w:t>
      </w:r>
      <w:r>
        <w:t xml:space="preserve">: </w:t>
      </w:r>
      <w:r w:rsidR="00DF3A8A">
        <w:t>8 (48140) 2-11-0, 2-14-59</w:t>
      </w:r>
      <w:r>
        <w:t>.</w:t>
      </w:r>
    </w:p>
    <w:p w:rsidR="00C06C41" w:rsidRDefault="00C06C41" w:rsidP="00C06C41">
      <w:pPr>
        <w:pStyle w:val="aa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</w:rPr>
      </w:pPr>
    </w:p>
    <w:p w:rsidR="00C06C41" w:rsidRDefault="00C06C41" w:rsidP="00C06C41">
      <w:pPr>
        <w:pStyle w:val="aa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7.</w:t>
      </w:r>
      <w:r w:rsidR="00DF3A8A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ПОРЯДОК РЕГИСТРАЦИИ НА ЭЛЕКТРОННОЙ ПЛОЩАДКЕ</w:t>
      </w:r>
      <w:r>
        <w:rPr>
          <w:rFonts w:ascii="Times New Roman" w:hAnsi="Times New Roman" w:cs="Times New Roman"/>
          <w:b/>
        </w:rPr>
        <w:t>.</w:t>
      </w:r>
    </w:p>
    <w:p w:rsidR="00DF3A8A" w:rsidRDefault="00DF3A8A" w:rsidP="00C06C41">
      <w:pPr>
        <w:pStyle w:val="aa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</w:rPr>
      </w:pPr>
    </w:p>
    <w:p w:rsidR="00C06C41" w:rsidRDefault="00C06C41" w:rsidP="00C06C41">
      <w:pPr>
        <w:spacing w:after="0"/>
        <w:ind w:firstLine="720"/>
        <w:rPr>
          <w:rStyle w:val="grame"/>
          <w:rFonts w:eastAsia="Arial Unicode MS"/>
        </w:rPr>
      </w:pPr>
      <w:r>
        <w:rPr>
          <w:rStyle w:val="grame"/>
          <w:rFonts w:eastAsia="Arial Unicode MS"/>
        </w:rPr>
        <w:t xml:space="preserve">7.1.Для обеспечения доступа к участию в аукционе физическим лицам, юридическим лицам, в том числе индивидуальным предпринимателям, </w:t>
      </w:r>
      <w:proofErr w:type="spellStart"/>
      <w:r>
        <w:rPr>
          <w:rStyle w:val="grame"/>
          <w:rFonts w:eastAsia="Arial Unicode MS"/>
        </w:rPr>
        <w:t>самозанятым</w:t>
      </w:r>
      <w:proofErr w:type="spellEnd"/>
      <w:r>
        <w:rPr>
          <w:rStyle w:val="grame"/>
          <w:rFonts w:eastAsia="Arial Unicode MS"/>
        </w:rPr>
        <w:t xml:space="preserve"> необходимо пройти процедуру регистрации на электронной площадке. Регистрации на электронной площадке подлежат лица, ранее не зарегистрированные на электронной площадке.</w:t>
      </w:r>
    </w:p>
    <w:p w:rsidR="00C06C41" w:rsidRDefault="00C06C41" w:rsidP="00C06C41">
      <w:pPr>
        <w:spacing w:after="0"/>
        <w:ind w:firstLine="720"/>
        <w:rPr>
          <w:rStyle w:val="grame"/>
          <w:rFonts w:eastAsia="Arial Unicode MS"/>
        </w:rPr>
      </w:pPr>
      <w:r>
        <w:rPr>
          <w:rStyle w:val="grame"/>
          <w:rFonts w:eastAsia="Arial Unicode MS"/>
        </w:rPr>
        <w:t>7.2.Регистрация на электронной площадке проводится в соответствии с регламентом электронной площадки.</w:t>
      </w:r>
    </w:p>
    <w:p w:rsidR="00C06C41" w:rsidRDefault="00C06C41" w:rsidP="00C06C41">
      <w:pPr>
        <w:spacing w:after="0"/>
        <w:ind w:firstLine="720"/>
        <w:rPr>
          <w:rStyle w:val="grame"/>
          <w:rFonts w:eastAsia="Arial Unicode MS"/>
        </w:rPr>
      </w:pPr>
      <w:r>
        <w:rPr>
          <w:rStyle w:val="grame"/>
          <w:rFonts w:eastAsia="Arial Unicode MS"/>
        </w:rPr>
        <w:t xml:space="preserve">7.3.Юридические лица, физические </w:t>
      </w:r>
      <w:proofErr w:type="gramStart"/>
      <w:r>
        <w:rPr>
          <w:rStyle w:val="grame"/>
          <w:rFonts w:eastAsia="Arial Unicode MS"/>
        </w:rPr>
        <w:t>лица</w:t>
      </w:r>
      <w:proofErr w:type="gramEnd"/>
      <w:r>
        <w:rPr>
          <w:rStyle w:val="grame"/>
          <w:rFonts w:eastAsia="Arial Unicode MS"/>
        </w:rPr>
        <w:t xml:space="preserve"> зарегистрированные на электронной площадке в установленном порядке и подавшие заявку на участие в аукционе являются претендентами на участие в аукционе (далее – Претенденты).</w:t>
      </w:r>
    </w:p>
    <w:p w:rsidR="00C06C41" w:rsidRDefault="00C06C41" w:rsidP="00C06C41">
      <w:pPr>
        <w:spacing w:after="0"/>
        <w:ind w:firstLine="720"/>
        <w:rPr>
          <w:rStyle w:val="grame"/>
          <w:rFonts w:eastAsia="Arial Unicode MS"/>
        </w:rPr>
      </w:pPr>
      <w:r>
        <w:rPr>
          <w:rStyle w:val="grame"/>
          <w:rFonts w:eastAsia="Arial Unicode MS"/>
        </w:rPr>
        <w:t>7.4.Дополнительно уведомляем, что оператор электронной площадки берет плату с победителя по результатам проведения процедуры аукциона. Дополнительную информацию можно получить у представителя оператора по номеру телефона +7 (495) 150-20-20</w:t>
      </w:r>
    </w:p>
    <w:p w:rsidR="00C06C41" w:rsidRDefault="00C06C41" w:rsidP="00C06C41">
      <w:pPr>
        <w:pStyle w:val="aa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</w:rPr>
      </w:pPr>
    </w:p>
    <w:p w:rsidR="00C06C41" w:rsidRDefault="00C06C41" w:rsidP="00DF3A8A">
      <w:pPr>
        <w:pStyle w:val="aa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8.</w:t>
      </w:r>
      <w:r w:rsidR="00DF3A8A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РАЗМЕР ЗАДАТКА ДЛЯ УЧАСТИЯ В АУКЦИОНЕ, ПОРЯДОК ЕГО ВНЕСЕНИЯ, РЕКВЕЗИТЫ СЧЕТА ДЛЯ ПЕРЕЧИЛЕНИЯ ЗАДАТКА.</w:t>
      </w:r>
    </w:p>
    <w:p w:rsidR="00DF3A8A" w:rsidRDefault="00DF3A8A" w:rsidP="00C06C41">
      <w:pPr>
        <w:pStyle w:val="aa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</w:rPr>
      </w:pPr>
    </w:p>
    <w:p w:rsidR="00C06C41" w:rsidRDefault="00C06C41" w:rsidP="00C06C41">
      <w:pPr>
        <w:pStyle w:val="a8"/>
        <w:spacing w:after="0"/>
        <w:ind w:left="0" w:firstLine="709"/>
      </w:pPr>
      <w:r>
        <w:rPr>
          <w:rStyle w:val="grame"/>
          <w:rFonts w:eastAsia="Arial Unicode MS"/>
        </w:rPr>
        <w:t>8.1</w:t>
      </w:r>
      <w:r>
        <w:t>.Претенденты до подачи заявки осуществляют перечисление суммы задатка</w:t>
      </w:r>
      <w:r w:rsidR="00691D51">
        <w:t xml:space="preserve"> в размере </w:t>
      </w:r>
      <w:r w:rsidR="00691D51" w:rsidRPr="00691D51">
        <w:rPr>
          <w:b/>
        </w:rPr>
        <w:t>4 460 (Четыре тысячи четыреста шестьдесят) рублей 00 коп</w:t>
      </w:r>
      <w:proofErr w:type="gramStart"/>
      <w:r w:rsidR="00691D51" w:rsidRPr="00691D51">
        <w:rPr>
          <w:b/>
        </w:rPr>
        <w:t>.</w:t>
      </w:r>
      <w:proofErr w:type="gramEnd"/>
      <w:r>
        <w:t xml:space="preserve"> </w:t>
      </w:r>
      <w:proofErr w:type="gramStart"/>
      <w:r>
        <w:t>н</w:t>
      </w:r>
      <w:proofErr w:type="gramEnd"/>
      <w:r>
        <w:t>а участие в аукционе на банковские реквизиты Оператора. В момент подачи заявки Оператор проверяет наличие денежной суммы в размере задатка на лицевом счете Претендента и осуществляет блокирование необходимой денежной суммы. Поступление задатка на счёт Организатора, в установленные сроки, подтверждается выпиской со счёта Организатора.</w:t>
      </w:r>
    </w:p>
    <w:p w:rsidR="00C06C41" w:rsidRDefault="00C06C41" w:rsidP="00C06C41">
      <w:pPr>
        <w:spacing w:after="0"/>
        <w:ind w:firstLine="709"/>
        <w:rPr>
          <w:rStyle w:val="grame"/>
          <w:rFonts w:eastAsia="Arial Unicode MS"/>
        </w:rPr>
      </w:pPr>
      <w:r>
        <w:rPr>
          <w:rStyle w:val="grame"/>
          <w:rFonts w:eastAsia="Arial Unicode MS"/>
        </w:rPr>
        <w:lastRenderedPageBreak/>
        <w:t>8.2.Задаток победителя аукциона (или единственного участника аукциона, признанного победителем аукциона) засчитывается в счет обеспечительного платежа по Договору.</w:t>
      </w:r>
    </w:p>
    <w:p w:rsidR="00DF3A8A" w:rsidRDefault="00DF3A8A" w:rsidP="00C06C41">
      <w:pPr>
        <w:pStyle w:val="aa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</w:rPr>
      </w:pPr>
    </w:p>
    <w:p w:rsidR="00C06C41" w:rsidRDefault="00C06C41" w:rsidP="00C06C41">
      <w:pPr>
        <w:pStyle w:val="aa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9.ПОРЯДОК ВОЗВРАТА ЗАДАТКА</w:t>
      </w:r>
    </w:p>
    <w:p w:rsidR="00DF3A8A" w:rsidRDefault="00DF3A8A" w:rsidP="00C06C41">
      <w:pPr>
        <w:pStyle w:val="aa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</w:rPr>
      </w:pPr>
    </w:p>
    <w:p w:rsidR="00C06C41" w:rsidRDefault="00C06C41" w:rsidP="00C06C41">
      <w:pPr>
        <w:pStyle w:val="a6"/>
        <w:widowControl w:val="0"/>
        <w:spacing w:after="0"/>
        <w:ind w:left="19" w:firstLine="690"/>
      </w:pPr>
      <w:r>
        <w:rPr>
          <w:rStyle w:val="grame"/>
          <w:rFonts w:eastAsia="Arial Unicode MS"/>
        </w:rPr>
        <w:t>9.1.</w:t>
      </w:r>
      <w:r>
        <w:t xml:space="preserve"> </w:t>
      </w:r>
      <w:r w:rsidRPr="00DF3A8A">
        <w:rPr>
          <w:rStyle w:val="grame"/>
          <w:rFonts w:eastAsia="Arial Unicode MS"/>
        </w:rPr>
        <w:t>Претендент вправе отозвать заявку в любое время до установленных даты и времени начала рассмотрения заявок на участие в аукционе.</w:t>
      </w:r>
      <w:r>
        <w:rPr>
          <w:rStyle w:val="grame"/>
          <w:rFonts w:eastAsia="Arial Unicode MS"/>
        </w:rPr>
        <w:t xml:space="preserve"> Организатор аукциона обязан вернуть задаток указанному претенденту </w:t>
      </w:r>
      <w:proofErr w:type="gramStart"/>
      <w:r>
        <w:rPr>
          <w:rStyle w:val="grame"/>
          <w:rFonts w:eastAsia="Arial Unicode MS"/>
        </w:rPr>
        <w:t>в течение пяти рабочих дней с даты поступления уведомления об отзыве заявки на участие в аукционе</w:t>
      </w:r>
      <w:proofErr w:type="gramEnd"/>
      <w:r>
        <w:rPr>
          <w:rStyle w:val="grame"/>
          <w:rFonts w:eastAsia="Arial Unicode MS"/>
        </w:rPr>
        <w:t>.</w:t>
      </w:r>
    </w:p>
    <w:p w:rsidR="00C06C41" w:rsidRDefault="00C06C41" w:rsidP="00C06C41">
      <w:pPr>
        <w:spacing w:after="0"/>
        <w:ind w:firstLine="720"/>
      </w:pPr>
      <w:r>
        <w:rPr>
          <w:rStyle w:val="grame"/>
          <w:rFonts w:eastAsia="Arial Unicode MS"/>
        </w:rPr>
        <w:t>В случае отзыва заявки претендентом позднее даты окончания приема заявок задаток возвращается в порядке, установленном для участников аукциона</w:t>
      </w:r>
      <w:r>
        <w:t>.</w:t>
      </w:r>
    </w:p>
    <w:p w:rsidR="00C06C41" w:rsidRDefault="00C06C41" w:rsidP="00C06C41">
      <w:pPr>
        <w:spacing w:after="0"/>
        <w:ind w:firstLine="720"/>
        <w:rPr>
          <w:rStyle w:val="grame"/>
          <w:rFonts w:eastAsia="Arial Unicode MS"/>
        </w:rPr>
      </w:pPr>
      <w:r>
        <w:rPr>
          <w:rStyle w:val="grame"/>
          <w:rFonts w:eastAsia="Arial Unicode MS"/>
        </w:rPr>
        <w:t>9.2. В случае отказа в допуске претендента к участию в аукционе, Организатор аукциона обязан вернуть внесенный задаток претенденту, в течение пяти рабочих дней со дня подписания протокола признания претендентов участниками аукциона.</w:t>
      </w:r>
    </w:p>
    <w:p w:rsidR="00C06C41" w:rsidRDefault="00C06C41" w:rsidP="00C06C41">
      <w:pPr>
        <w:spacing w:after="0"/>
        <w:ind w:firstLine="720"/>
        <w:rPr>
          <w:rStyle w:val="grame"/>
          <w:rFonts w:eastAsia="Arial Unicode MS"/>
        </w:rPr>
      </w:pPr>
      <w:r>
        <w:rPr>
          <w:rStyle w:val="grame"/>
          <w:rFonts w:eastAsia="Arial Unicode MS"/>
        </w:rPr>
        <w:t>9.3. При уклонении победителя аукциона (или единственного участника аукциона, признанного победителем аукциона) от заключения  в установленный срок Договора денежные средства, внесенные им в качестве задатка, не возвращаются.</w:t>
      </w:r>
    </w:p>
    <w:p w:rsidR="00C06C41" w:rsidRDefault="00C06C41" w:rsidP="00C06C41">
      <w:pPr>
        <w:pStyle w:val="aa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</w:rPr>
      </w:pPr>
      <w:r>
        <w:rPr>
          <w:rStyle w:val="grame"/>
          <w:rFonts w:ascii="Times New Roman" w:hAnsi="Times New Roman" w:cs="Times New Roman"/>
        </w:rPr>
        <w:t xml:space="preserve">9.4. Организатор аукциона в течение пяти рабочих дней </w:t>
      </w:r>
      <w:proofErr w:type="gramStart"/>
      <w:r>
        <w:rPr>
          <w:rStyle w:val="grame"/>
          <w:rFonts w:ascii="Times New Roman" w:hAnsi="Times New Roman" w:cs="Times New Roman"/>
        </w:rPr>
        <w:t>с даты подписания</w:t>
      </w:r>
      <w:proofErr w:type="gramEnd"/>
      <w:r>
        <w:rPr>
          <w:rStyle w:val="grame"/>
          <w:rFonts w:ascii="Times New Roman" w:hAnsi="Times New Roman" w:cs="Times New Roman"/>
        </w:rPr>
        <w:t xml:space="preserve"> протокола аукциона обязан возвратить задаток участникам аукциона, которые участвовали в аукционе, но не стали победителями, на счет, указанный в заявке на участие аукционе</w:t>
      </w:r>
    </w:p>
    <w:p w:rsidR="00C06C41" w:rsidRDefault="00C06C41" w:rsidP="00C06C41">
      <w:pPr>
        <w:pStyle w:val="aa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</w:rPr>
      </w:pPr>
    </w:p>
    <w:p w:rsidR="00C06C41" w:rsidRDefault="00C06C41" w:rsidP="00C42432">
      <w:pPr>
        <w:pStyle w:val="aa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10.ТРЕБОВАНИЯ К УЧАСТНИКАМ АУКЦИОНА, К СОДЕРЖАНИЮ И СОСТАВУ ЗАЯВКИ НА УЧАСТИЕ В АУКЦИОНЕ, ПРИЛАГАЕМЕ К ЗАЯВКЕ ДОКУМЕНТАМ, ИНСТРУКЦИЯ ПО ЗАПОЛНЕНИЮ ЗАЯВКИ.</w:t>
      </w:r>
    </w:p>
    <w:p w:rsidR="00C42432" w:rsidRDefault="00C42432" w:rsidP="00C42432">
      <w:pPr>
        <w:pStyle w:val="aa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 xml:space="preserve">10.1.Участниками аукциона может быть любое юридическое лицо, независимо от организационно-правовой формы, формы собственности, места нахождения и места происхождения капитала, или любое физическое лицо, в том числе индивидуальный предприниматель, </w:t>
      </w:r>
      <w:proofErr w:type="spellStart"/>
      <w:r>
        <w:rPr>
          <w:rFonts w:eastAsia="Arial Unicode MS"/>
        </w:rPr>
        <w:t>самозанятый</w:t>
      </w:r>
      <w:proofErr w:type="spellEnd"/>
      <w:r>
        <w:rPr>
          <w:rFonts w:eastAsia="Arial Unicode MS"/>
        </w:rPr>
        <w:t xml:space="preserve">, претендующие на право заключения Договора. 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 w:rsidRPr="00C42432">
        <w:rPr>
          <w:rFonts w:eastAsia="Arial Unicode MS"/>
        </w:rPr>
        <w:t>10.2.</w:t>
      </w:r>
      <w:r w:rsidR="00C42432" w:rsidRPr="00C42432">
        <w:rPr>
          <w:rFonts w:eastAsia="Arial Unicode MS"/>
        </w:rPr>
        <w:t xml:space="preserve"> </w:t>
      </w:r>
      <w:r w:rsidRPr="00C42432">
        <w:rPr>
          <w:rFonts w:eastAsia="Arial Unicode MS"/>
        </w:rPr>
        <w:t xml:space="preserve">Заявка (Приложение № </w:t>
      </w:r>
      <w:r w:rsidR="00C42432" w:rsidRPr="00C42432">
        <w:rPr>
          <w:rFonts w:eastAsia="Arial Unicode MS"/>
        </w:rPr>
        <w:t>1</w:t>
      </w:r>
      <w:r w:rsidRPr="00C42432">
        <w:rPr>
          <w:rFonts w:eastAsia="Arial Unicode MS"/>
        </w:rPr>
        <w:t xml:space="preserve"> к аукционной документации)</w:t>
      </w:r>
      <w:r>
        <w:rPr>
          <w:rFonts w:eastAsia="Arial Unicode MS"/>
        </w:rPr>
        <w:t xml:space="preserve"> и прилагаемые документы подаются претендентом в отношении каждого заявляемого лота по форме и в сроки, установленные аукционной документацией и извещением о проведен</w:t>
      </w:r>
      <w:proofErr w:type="gramStart"/>
      <w:r>
        <w:rPr>
          <w:rFonts w:eastAsia="Arial Unicode MS"/>
        </w:rPr>
        <w:t>ии ау</w:t>
      </w:r>
      <w:proofErr w:type="gramEnd"/>
      <w:r>
        <w:rPr>
          <w:rFonts w:eastAsia="Arial Unicode MS"/>
        </w:rPr>
        <w:t>кциона.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>10.3.Подача заявки осуществляется претендентом, зарегистрированным на электронной площадке, из личного кабинета посредством штатного интерфейса отдельно по каждому лоту в сроки, установленные извещением о проведен</w:t>
      </w:r>
      <w:proofErr w:type="gramStart"/>
      <w:r>
        <w:rPr>
          <w:rFonts w:eastAsia="Arial Unicode MS"/>
        </w:rPr>
        <w:t>ии ау</w:t>
      </w:r>
      <w:proofErr w:type="gramEnd"/>
      <w:r>
        <w:rPr>
          <w:rFonts w:eastAsia="Arial Unicode MS"/>
        </w:rPr>
        <w:t>кциона и аукционной документацией.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 w:rsidRPr="00C42432">
        <w:rPr>
          <w:rFonts w:eastAsia="Arial Unicode MS"/>
        </w:rPr>
        <w:t>10.4.Заявка</w:t>
      </w:r>
      <w:r w:rsidRPr="00C42432">
        <w:rPr>
          <w:bCs/>
        </w:rPr>
        <w:t xml:space="preserve"> на участие в аукционе оформляется на русском языке в письменной форме </w:t>
      </w:r>
      <w:r w:rsidRPr="00C42432">
        <w:rPr>
          <w:rFonts w:eastAsia="Arial Unicode MS"/>
        </w:rPr>
        <w:t>в установленной форме (Приложение №</w:t>
      </w:r>
      <w:r w:rsidR="00C42432" w:rsidRPr="00C42432">
        <w:rPr>
          <w:rFonts w:eastAsia="Arial Unicode MS"/>
        </w:rPr>
        <w:t xml:space="preserve"> 1</w:t>
      </w:r>
      <w:r w:rsidRPr="00C42432">
        <w:rPr>
          <w:rFonts w:eastAsia="Arial Unicode MS"/>
        </w:rPr>
        <w:t xml:space="preserve">), </w:t>
      </w:r>
      <w:r w:rsidRPr="00C42432">
        <w:rPr>
          <w:rFonts w:eastAsia="Courier New"/>
          <w:lang w:eastAsia="en-US" w:bidi="ru-RU"/>
        </w:rPr>
        <w:t>подписанная, заверенная печатью (при наличии) и отсканированная либо заполненная в электронном виде</w:t>
      </w:r>
      <w:r w:rsidRPr="00C42432">
        <w:rPr>
          <w:rFonts w:eastAsia="Arial Unicode MS"/>
        </w:rPr>
        <w:t>.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>Претендент вправе подать только одну заявку на участие в аукционе в отношении каждого лота.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 xml:space="preserve">10.8.Заявка должна содержать: 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>-</w:t>
      </w:r>
      <w:r w:rsidR="00C42432">
        <w:rPr>
          <w:rFonts w:eastAsia="Arial Unicode MS"/>
        </w:rPr>
        <w:t xml:space="preserve"> </w:t>
      </w:r>
      <w:r>
        <w:rPr>
          <w:rFonts w:eastAsia="Arial Unicode MS"/>
        </w:rPr>
        <w:t>для юридических ли</w:t>
      </w:r>
      <w:proofErr w:type="gramStart"/>
      <w:r>
        <w:rPr>
          <w:rFonts w:eastAsia="Arial Unicode MS"/>
        </w:rPr>
        <w:t>ц-</w:t>
      </w:r>
      <w:proofErr w:type="gramEnd"/>
      <w:r>
        <w:rPr>
          <w:rFonts w:eastAsia="Arial Unicode MS"/>
        </w:rPr>
        <w:t xml:space="preserve"> полное и (в случае если имеется) сокращенное наименование, в том числе фирменное наименование, организационно-правовая форма юридического лица, место его нахождения, государственный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лиц, номер контактного телефона;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 xml:space="preserve">- для индивидуальных предпринимателей – фамилия, имя и (в случае если имеется) отчество индивидуального предпринимателя, место его жительства, данные документа, </w:t>
      </w:r>
      <w:r>
        <w:rPr>
          <w:rFonts w:eastAsia="Arial Unicode MS"/>
        </w:rPr>
        <w:lastRenderedPageBreak/>
        <w:t xml:space="preserve">удостоверяющего его личность, государственный регистрационный номер записи о государственной регистрации индивидуального предпринимателя и 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предпринимателей, номер контактного телефона. 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>10.9.</w:t>
      </w:r>
      <w:r w:rsidR="00C42432">
        <w:rPr>
          <w:rFonts w:eastAsia="Arial Unicode MS"/>
        </w:rPr>
        <w:t xml:space="preserve"> </w:t>
      </w:r>
      <w:r>
        <w:rPr>
          <w:rFonts w:eastAsia="Arial Unicode MS"/>
        </w:rPr>
        <w:t>Все документы, прилагаемые к заявке, должны иметь четко читаемый текст.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>10.10.</w:t>
      </w:r>
      <w:r w:rsidR="00C42432">
        <w:rPr>
          <w:rFonts w:eastAsia="Arial Unicode MS"/>
        </w:rPr>
        <w:t xml:space="preserve"> </w:t>
      </w:r>
      <w:r>
        <w:rPr>
          <w:rFonts w:eastAsia="Arial Unicode MS"/>
        </w:rPr>
        <w:t>Заявка не может быть принята Оператором в случае: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>а) подачи претендентом второй заявки на участие в отношении одного и того же лота при условии, что поданная ранее заявка таким лицом не отозвана;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>б) подачи заявки по истечении установленного срока подачи заявок.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>В случае успешного принятия заявки Оператор программными средствами регистрирует ее в журнале приема заявок, присваивает номер.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>10.11.</w:t>
      </w:r>
      <w:r w:rsidR="00C42432">
        <w:rPr>
          <w:rFonts w:eastAsia="Arial Unicode MS"/>
        </w:rPr>
        <w:t xml:space="preserve"> </w:t>
      </w:r>
      <w:r>
        <w:rPr>
          <w:rFonts w:eastAsia="Arial Unicode MS"/>
        </w:rPr>
        <w:t xml:space="preserve">К заявке претенденты прикладывают следующие документы: 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>-</w:t>
      </w:r>
      <w:r w:rsidR="00C42432">
        <w:rPr>
          <w:rFonts w:eastAsia="Arial Unicode MS"/>
        </w:rPr>
        <w:t xml:space="preserve"> </w:t>
      </w:r>
      <w:r>
        <w:rPr>
          <w:rFonts w:eastAsia="Arial Unicode MS"/>
        </w:rPr>
        <w:t>документы, подтверждающие внесение задатка, отсканированные;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>-</w:t>
      </w:r>
      <w:r w:rsidR="00C42432">
        <w:rPr>
          <w:rFonts w:eastAsia="Arial Unicode MS"/>
        </w:rPr>
        <w:t xml:space="preserve"> </w:t>
      </w:r>
      <w:r>
        <w:rPr>
          <w:rFonts w:eastAsia="Arial Unicode MS"/>
        </w:rPr>
        <w:t>учредительные документы заявителя (для юридических лиц), отсканированные;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>-</w:t>
      </w:r>
      <w:r w:rsidR="00C42432">
        <w:rPr>
          <w:rFonts w:eastAsia="Arial Unicode MS"/>
        </w:rPr>
        <w:t xml:space="preserve"> </w:t>
      </w:r>
      <w:r>
        <w:rPr>
          <w:rFonts w:eastAsia="Arial Unicode MS"/>
        </w:rPr>
        <w:t>свидетельство о государственной регистрации юридического лица (индивидуального предпринимателя) отсканированное либо документ, подтверждающий государственную регистрацию юридического лица (индивидуального предпринимателя);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proofErr w:type="gramStart"/>
      <w:r>
        <w:rPr>
          <w:rFonts w:eastAsia="Arial Unicode MS"/>
        </w:rPr>
        <w:t>-</w:t>
      </w:r>
      <w:r w:rsidR="00C42432">
        <w:rPr>
          <w:rFonts w:eastAsia="Arial Unicode MS"/>
        </w:rPr>
        <w:t xml:space="preserve"> </w:t>
      </w:r>
      <w:r>
        <w:rPr>
          <w:rFonts w:eastAsia="Arial Unicode MS"/>
        </w:rPr>
        <w:t>документ, подтверждающий полномочия лица на осуществление действий от имени заявителя –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>
        <w:rPr>
          <w:rFonts w:eastAsia="Arial Unicode MS"/>
        </w:rPr>
        <w:t xml:space="preserve">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подписанную руководителем заявителя (для юридических лиц), подписанная и отсканированная; 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>-все листы документа, удостоверяющего личность (для физических лиц), отсканированные;</w:t>
      </w:r>
    </w:p>
    <w:p w:rsidR="00C06C41" w:rsidRDefault="00C06C41" w:rsidP="00C06C41">
      <w:pPr>
        <w:pStyle w:val="a8"/>
        <w:spacing w:after="0"/>
        <w:ind w:left="0" w:firstLine="709"/>
        <w:rPr>
          <w:rFonts w:eastAsia="Arial Unicode MS"/>
        </w:rPr>
      </w:pPr>
      <w:r>
        <w:rPr>
          <w:rFonts w:eastAsia="Arial Unicode MS"/>
        </w:rPr>
        <w:t>-нотариальная доверенность на осуществление действий от имени претендента, оформленная в установленном порядке (для физических лиц), отсканированная.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rPr>
          <w:rFonts w:eastAsia="Arial Unicode MS"/>
        </w:rPr>
      </w:pPr>
      <w:r>
        <w:rPr>
          <w:rFonts w:eastAsia="Arial Unicode MS"/>
        </w:rPr>
        <w:t xml:space="preserve">-для </w:t>
      </w:r>
      <w:proofErr w:type="spellStart"/>
      <w:r>
        <w:rPr>
          <w:rFonts w:eastAsia="Arial Unicode MS"/>
        </w:rPr>
        <w:t>самозанятых</w:t>
      </w:r>
      <w:proofErr w:type="spellEnd"/>
      <w:r>
        <w:rPr>
          <w:rFonts w:eastAsia="Arial Unicode MS"/>
        </w:rPr>
        <w:t xml:space="preserve"> – данные документа, удостоверяющего его государственный регистрационный номер записи о государственной регистрации </w:t>
      </w:r>
      <w:proofErr w:type="spellStart"/>
      <w:r>
        <w:rPr>
          <w:rFonts w:eastAsia="Arial Unicode MS"/>
        </w:rPr>
        <w:t>самозанятого</w:t>
      </w:r>
      <w:proofErr w:type="spellEnd"/>
      <w:r>
        <w:rPr>
          <w:rFonts w:eastAsia="Arial Unicode MS"/>
        </w:rPr>
        <w:t xml:space="preserve">;  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rPr>
          <w:rFonts w:eastAsia="Arial Unicode MS"/>
        </w:rPr>
      </w:pPr>
      <w:r>
        <w:rPr>
          <w:rFonts w:eastAsia="Arial Unicode MS"/>
        </w:rPr>
        <w:t>-сведения об отсутствии в отношении претендента процедур банкротства</w:t>
      </w:r>
      <w:r w:rsidR="00691D51">
        <w:rPr>
          <w:rFonts w:eastAsia="Arial Unicode MS"/>
        </w:rPr>
        <w:t>;</w:t>
      </w:r>
      <w:r>
        <w:rPr>
          <w:rFonts w:eastAsia="Arial Unicode MS"/>
        </w:rPr>
        <w:t xml:space="preserve"> 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rPr>
          <w:rFonts w:eastAsia="Arial Unicode MS"/>
        </w:rPr>
      </w:pPr>
      <w:r>
        <w:rPr>
          <w:rFonts w:eastAsia="Arial Unicode MS"/>
        </w:rPr>
        <w:t xml:space="preserve">-сведения об отсутствии в отношении претендента приостановления деятельности в порядке, предусмотренном </w:t>
      </w:r>
      <w:hyperlink r:id="rId6" w:history="1">
        <w:r>
          <w:rPr>
            <w:rFonts w:eastAsia="Arial Unicode MS"/>
          </w:rPr>
          <w:t>Кодексом</w:t>
        </w:r>
      </w:hyperlink>
      <w:r>
        <w:rPr>
          <w:rFonts w:eastAsia="Arial Unicode MS"/>
        </w:rPr>
        <w:t xml:space="preserve"> Российской Федерации об административных правонарушениях, на день подачи заявки на участие в открытом аукционе</w:t>
      </w:r>
      <w:r w:rsidR="00503C01">
        <w:rPr>
          <w:rFonts w:eastAsia="Arial Unicode MS"/>
        </w:rPr>
        <w:t>.</w:t>
      </w:r>
    </w:p>
    <w:p w:rsidR="00C06C41" w:rsidRDefault="00C06C41" w:rsidP="00C06C41">
      <w:pPr>
        <w:pStyle w:val="aa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</w:rPr>
      </w:pPr>
    </w:p>
    <w:p w:rsidR="00C06C41" w:rsidRDefault="00C06C41" w:rsidP="00C42432">
      <w:pPr>
        <w:autoSpaceDE w:val="0"/>
        <w:autoSpaceDN w:val="0"/>
        <w:adjustRightInd w:val="0"/>
        <w:spacing w:after="0"/>
        <w:jc w:val="center"/>
        <w:rPr>
          <w:b/>
        </w:rPr>
      </w:pPr>
      <w:r>
        <w:rPr>
          <w:b/>
        </w:rPr>
        <w:t>11. СРОК, ВРЕМЯ ПОДАЧИ ЗАЯВОК, РАССМОТРЕНИЕ ЗАЯВОК, ПРОВЕДЕНИЯ, ПРОВЕДЕНИЯ АУКЦИОНА.</w:t>
      </w:r>
    </w:p>
    <w:p w:rsidR="00C42432" w:rsidRDefault="00C42432" w:rsidP="00C06C41">
      <w:pPr>
        <w:autoSpaceDE w:val="0"/>
        <w:autoSpaceDN w:val="0"/>
        <w:adjustRightInd w:val="0"/>
        <w:spacing w:after="0"/>
        <w:ind w:firstLine="720"/>
        <w:jc w:val="center"/>
        <w:rPr>
          <w:b/>
        </w:rPr>
      </w:pPr>
    </w:p>
    <w:p w:rsidR="00C06C41" w:rsidRDefault="00C06C41" w:rsidP="00C06C41">
      <w:pPr>
        <w:widowControl w:val="0"/>
        <w:spacing w:after="0"/>
        <w:ind w:firstLine="709"/>
        <w:rPr>
          <w:rFonts w:eastAsia="Arial Unicode MS"/>
          <w:color w:val="FF0000"/>
        </w:rPr>
      </w:pPr>
      <w:r>
        <w:rPr>
          <w:rFonts w:eastAsia="Arial Unicode MS"/>
        </w:rPr>
        <w:t>11.1.</w:t>
      </w:r>
      <w:r>
        <w:rPr>
          <w:rFonts w:eastAsia="Arial Unicode MS"/>
          <w:b/>
        </w:rPr>
        <w:t>Дата и время начала срока подачи заявок на участие в аукционе</w:t>
      </w:r>
      <w:r>
        <w:rPr>
          <w:rFonts w:eastAsia="Arial Unicode MS"/>
        </w:rPr>
        <w:t xml:space="preserve"> – с </w:t>
      </w:r>
      <w:r w:rsidR="00C42432">
        <w:rPr>
          <w:rFonts w:eastAsia="Arial Unicode MS"/>
        </w:rPr>
        <w:t>2</w:t>
      </w:r>
      <w:r w:rsidR="00C42432" w:rsidRPr="00C42432">
        <w:rPr>
          <w:rFonts w:eastAsia="Arial Unicode MS"/>
        </w:rPr>
        <w:t>7</w:t>
      </w:r>
      <w:r w:rsidRPr="00C42432">
        <w:rPr>
          <w:rFonts w:eastAsia="Arial Unicode MS"/>
        </w:rPr>
        <w:t xml:space="preserve">.01.2026 в </w:t>
      </w:r>
      <w:r w:rsidR="00C42432" w:rsidRPr="00C42432">
        <w:rPr>
          <w:rFonts w:eastAsia="Arial Unicode MS"/>
        </w:rPr>
        <w:t>9</w:t>
      </w:r>
      <w:r w:rsidRPr="00C42432">
        <w:rPr>
          <w:rFonts w:eastAsia="Arial Unicode MS"/>
        </w:rPr>
        <w:t>:00 по местному времени.</w:t>
      </w:r>
      <w:r>
        <w:rPr>
          <w:rFonts w:eastAsia="Arial Unicode MS"/>
        </w:rPr>
        <w:t xml:space="preserve"> </w:t>
      </w:r>
    </w:p>
    <w:p w:rsidR="00C06C41" w:rsidRDefault="00C06C41" w:rsidP="00C06C41">
      <w:pPr>
        <w:widowControl w:val="0"/>
        <w:spacing w:after="0"/>
        <w:ind w:firstLine="709"/>
        <w:rPr>
          <w:rFonts w:eastAsia="Arial Unicode MS"/>
        </w:rPr>
      </w:pPr>
      <w:r>
        <w:rPr>
          <w:rFonts w:eastAsia="Arial Unicode MS"/>
          <w:b/>
        </w:rPr>
        <w:t>Дата и время окончания срока подачи заявок на участие в аукционе</w:t>
      </w:r>
      <w:r>
        <w:rPr>
          <w:rFonts w:eastAsia="Arial Unicode MS"/>
        </w:rPr>
        <w:t xml:space="preserve"> –</w:t>
      </w:r>
      <w:r w:rsidRPr="00C42432">
        <w:rPr>
          <w:rFonts w:eastAsia="Arial Unicode MS"/>
        </w:rPr>
        <w:t xml:space="preserve">24.02.2026 до </w:t>
      </w:r>
      <w:r w:rsidR="00C42432" w:rsidRPr="00C42432">
        <w:rPr>
          <w:rFonts w:eastAsia="Arial Unicode MS"/>
        </w:rPr>
        <w:t>9</w:t>
      </w:r>
      <w:r w:rsidRPr="00C42432">
        <w:rPr>
          <w:rFonts w:eastAsia="Arial Unicode MS"/>
        </w:rPr>
        <w:t>:00 по местному времени.</w:t>
      </w:r>
      <w:r>
        <w:rPr>
          <w:rFonts w:eastAsia="Arial Unicode MS"/>
        </w:rPr>
        <w:t xml:space="preserve"> </w:t>
      </w:r>
    </w:p>
    <w:p w:rsidR="00C06C41" w:rsidRDefault="00C06C41" w:rsidP="00C06C41">
      <w:pPr>
        <w:widowControl w:val="0"/>
        <w:spacing w:after="0"/>
        <w:ind w:firstLine="709"/>
        <w:rPr>
          <w:rFonts w:eastAsia="Arial Unicode MS"/>
        </w:rPr>
      </w:pPr>
      <w:r>
        <w:rPr>
          <w:rFonts w:eastAsia="Arial Unicode MS"/>
        </w:rPr>
        <w:t>11.2.</w:t>
      </w:r>
      <w:r>
        <w:rPr>
          <w:rFonts w:eastAsia="Arial Unicode MS"/>
          <w:b/>
        </w:rPr>
        <w:t>Дата и время рассмотрения заявок на участие в аукционе (определение участников аукциона)</w:t>
      </w:r>
      <w:r>
        <w:rPr>
          <w:rFonts w:eastAsia="Arial Unicode MS"/>
        </w:rPr>
        <w:t xml:space="preserve"> – </w:t>
      </w:r>
      <w:r w:rsidRPr="00C42432">
        <w:rPr>
          <w:rFonts w:eastAsia="Arial Unicode MS"/>
        </w:rPr>
        <w:t>25.02.2026 в 1</w:t>
      </w:r>
      <w:r w:rsidR="00C42432">
        <w:rPr>
          <w:rFonts w:eastAsia="Arial Unicode MS"/>
        </w:rPr>
        <w:t>2</w:t>
      </w:r>
      <w:r w:rsidRPr="00C42432">
        <w:rPr>
          <w:rFonts w:eastAsia="Arial Unicode MS"/>
        </w:rPr>
        <w:t xml:space="preserve"> ч .00 мин. по местному времени</w:t>
      </w:r>
      <w:r>
        <w:rPr>
          <w:rFonts w:eastAsia="Arial Unicode MS"/>
        </w:rPr>
        <w:t xml:space="preserve">. </w:t>
      </w:r>
    </w:p>
    <w:p w:rsidR="00C06C41" w:rsidRDefault="00C06C41" w:rsidP="00C06C41">
      <w:pPr>
        <w:widowControl w:val="0"/>
        <w:spacing w:after="0"/>
        <w:ind w:firstLine="709"/>
        <w:rPr>
          <w:rFonts w:eastAsia="Arial Unicode MS"/>
        </w:rPr>
      </w:pPr>
      <w:r>
        <w:rPr>
          <w:rFonts w:eastAsia="Arial Unicode MS"/>
        </w:rPr>
        <w:t>11.3.</w:t>
      </w:r>
      <w:r>
        <w:rPr>
          <w:rFonts w:eastAsia="Arial Unicode MS"/>
          <w:b/>
        </w:rPr>
        <w:t xml:space="preserve">Дата проведения аукциона (дата и время начала приема предложений </w:t>
      </w:r>
      <w:r>
        <w:rPr>
          <w:rFonts w:eastAsia="Arial Unicode MS"/>
          <w:b/>
        </w:rPr>
        <w:br/>
        <w:t>от участников аукциона)</w:t>
      </w:r>
      <w:r>
        <w:rPr>
          <w:rFonts w:eastAsia="Arial Unicode MS"/>
        </w:rPr>
        <w:t xml:space="preserve"> – </w:t>
      </w:r>
      <w:r w:rsidRPr="00C42432">
        <w:rPr>
          <w:rFonts w:eastAsia="Arial Unicode MS"/>
        </w:rPr>
        <w:t>27.02.2026 в 1</w:t>
      </w:r>
      <w:r w:rsidR="00C42432">
        <w:rPr>
          <w:rFonts w:eastAsia="Arial Unicode MS"/>
        </w:rPr>
        <w:t>0</w:t>
      </w:r>
      <w:r w:rsidRPr="00C42432">
        <w:rPr>
          <w:rFonts w:eastAsia="Arial Unicode MS"/>
        </w:rPr>
        <w:t>:00 по местному времени.</w:t>
      </w:r>
    </w:p>
    <w:p w:rsidR="00C06C41" w:rsidRDefault="00C06C41" w:rsidP="00C06C41">
      <w:pPr>
        <w:widowControl w:val="0"/>
        <w:spacing w:after="0"/>
        <w:ind w:firstLine="709"/>
        <w:rPr>
          <w:rFonts w:eastAsia="Arial Unicode MS"/>
        </w:rPr>
      </w:pPr>
      <w:r>
        <w:rPr>
          <w:rFonts w:eastAsia="Arial Unicode MS"/>
        </w:rPr>
        <w:t xml:space="preserve">11.4 </w:t>
      </w:r>
      <w:r>
        <w:rPr>
          <w:rFonts w:eastAsia="Arial Unicode MS"/>
          <w:b/>
        </w:rPr>
        <w:t>Место проведения аукциона</w:t>
      </w:r>
      <w:r>
        <w:rPr>
          <w:rFonts w:eastAsia="Arial Unicode MS"/>
        </w:rPr>
        <w:t xml:space="preserve">: электронная площадка – АО «Единая электронная торговая площадка» (АО «ЕЭТП»), размещенная на сайте http:// </w:t>
      </w:r>
      <w:proofErr w:type="spellStart"/>
      <w:r>
        <w:rPr>
          <w:rFonts w:eastAsia="Arial Unicode MS"/>
        </w:rPr>
        <w:t>www</w:t>
      </w:r>
      <w:proofErr w:type="spellEnd"/>
      <w:r>
        <w:rPr>
          <w:rFonts w:eastAsia="Arial Unicode MS"/>
        </w:rPr>
        <w:t>. roseltorg.ru/.</w:t>
      </w:r>
    </w:p>
    <w:p w:rsidR="00503C01" w:rsidRDefault="00503C01" w:rsidP="00C42432">
      <w:pPr>
        <w:pStyle w:val="aa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</w:p>
    <w:p w:rsidR="00C06C41" w:rsidRDefault="00C06C41" w:rsidP="00C42432">
      <w:pPr>
        <w:pStyle w:val="aa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12.</w:t>
      </w:r>
      <w:r w:rsidR="00C4243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РАЗМЕР АРЕНДНОЙ ПЛАТЫ, ФОРМА, ПОРЯДОК </w:t>
      </w:r>
    </w:p>
    <w:p w:rsidR="00C06C41" w:rsidRDefault="00C06C41" w:rsidP="00C42432">
      <w:pPr>
        <w:pStyle w:val="aa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 СРОКИ ЕЕ ВНЕСЕНИЯ</w:t>
      </w:r>
    </w:p>
    <w:p w:rsidR="00C42432" w:rsidRDefault="00C42432" w:rsidP="00C06C41">
      <w:pPr>
        <w:pStyle w:val="aa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</w:rPr>
      </w:pPr>
    </w:p>
    <w:p w:rsidR="00C06C41" w:rsidRDefault="00C06C41" w:rsidP="00C06C41">
      <w:pPr>
        <w:pStyle w:val="aa"/>
        <w:spacing w:before="0" w:beforeAutospacing="0" w:after="0" w:afterAutospacing="0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12.1.Размером арендной платы в месяц за аренду объектов муниципального имущества, подлежащих сдаче в аренду, является цена договора, предложенная победителем аукциона.</w:t>
      </w:r>
    </w:p>
    <w:p w:rsidR="00C06C41" w:rsidRDefault="00C06C41" w:rsidP="00C06C41">
      <w:pPr>
        <w:spacing w:after="0"/>
        <w:ind w:firstLine="708"/>
      </w:pPr>
      <w:r>
        <w:t xml:space="preserve">Оплата за эксплуатационные, коммунальные и необходимые административно-хозяйственные услуги, проведение текущего и капитального ремонта, реконструкции и реставрации, а также арендная плата за земельный участок, на котором расположен объект, не включаются в цену договора, предложенную победителем аукциона. </w:t>
      </w:r>
    </w:p>
    <w:p w:rsidR="00C06C41" w:rsidRDefault="00C06C41" w:rsidP="00C06C41">
      <w:pPr>
        <w:pStyle w:val="aa"/>
        <w:spacing w:before="0" w:beforeAutospacing="0" w:after="0" w:afterAutospacing="0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Расчет арендной платы за земельный участок определяется договором аренды.</w:t>
      </w:r>
    </w:p>
    <w:p w:rsidR="00C06C41" w:rsidRDefault="00C06C41" w:rsidP="00C06C41">
      <w:pPr>
        <w:spacing w:after="0"/>
        <w:ind w:firstLine="720"/>
      </w:pPr>
      <w:r>
        <w:t>12.2.Форма, порядок и сроки внесения арендной платы определяются договором аренды.</w:t>
      </w:r>
    </w:p>
    <w:p w:rsidR="00C06C41" w:rsidRDefault="00C06C41" w:rsidP="00C06C41">
      <w:pPr>
        <w:spacing w:after="0"/>
        <w:ind w:firstLine="720"/>
        <w:rPr>
          <w:rFonts w:eastAsia="Arial Unicode MS"/>
        </w:rPr>
      </w:pPr>
      <w:r>
        <w:t xml:space="preserve">12.3.Порядок пересмотра цены договора определен в </w:t>
      </w:r>
      <w:r w:rsidR="00C42432">
        <w:t>разделе</w:t>
      </w:r>
      <w:r>
        <w:t xml:space="preserve"> 18 настоящей аукционной документации.</w:t>
      </w:r>
    </w:p>
    <w:p w:rsidR="00C06C41" w:rsidRDefault="00C06C41" w:rsidP="00C06C41">
      <w:pPr>
        <w:spacing w:after="0"/>
        <w:ind w:firstLine="720"/>
        <w:jc w:val="center"/>
        <w:rPr>
          <w:b/>
          <w:bCs/>
          <w:sz w:val="25"/>
          <w:szCs w:val="25"/>
        </w:rPr>
      </w:pPr>
    </w:p>
    <w:p w:rsidR="00C06C41" w:rsidRDefault="00C06C41" w:rsidP="00C42432">
      <w:pPr>
        <w:spacing w:after="0"/>
        <w:jc w:val="center"/>
        <w:rPr>
          <w:b/>
          <w:bCs/>
        </w:rPr>
      </w:pPr>
      <w:r w:rsidRPr="00C42432">
        <w:rPr>
          <w:b/>
          <w:bCs/>
        </w:rPr>
        <w:t>13.</w:t>
      </w:r>
      <w:r w:rsidR="00C42432">
        <w:rPr>
          <w:b/>
          <w:bCs/>
        </w:rPr>
        <w:t xml:space="preserve"> </w:t>
      </w:r>
      <w:r w:rsidRPr="00C42432">
        <w:rPr>
          <w:b/>
          <w:bCs/>
        </w:rPr>
        <w:t>ПОРЯДОК И СРОК ИЗМЕНЕНИЯ, ОТЗЫ</w:t>
      </w:r>
      <w:r w:rsidR="00C42432" w:rsidRPr="00C42432">
        <w:rPr>
          <w:b/>
          <w:bCs/>
        </w:rPr>
        <w:t>ВА ЗАЯВКИ НА УЧАСТИЕ В АУКЦИОНЕ</w:t>
      </w:r>
      <w:r w:rsidRPr="00C42432">
        <w:rPr>
          <w:b/>
          <w:bCs/>
        </w:rPr>
        <w:t xml:space="preserve"> </w:t>
      </w:r>
    </w:p>
    <w:p w:rsidR="00C42432" w:rsidRPr="00C42432" w:rsidRDefault="00C42432" w:rsidP="00C42432">
      <w:pPr>
        <w:spacing w:after="0"/>
        <w:jc w:val="center"/>
        <w:rPr>
          <w:bCs/>
        </w:rPr>
      </w:pPr>
    </w:p>
    <w:p w:rsidR="00C06C41" w:rsidRPr="00C42432" w:rsidRDefault="00C06C41" w:rsidP="00C06C41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42432">
        <w:rPr>
          <w:rFonts w:ascii="Times New Roman" w:eastAsia="Arial Unicode MS" w:hAnsi="Times New Roman"/>
          <w:sz w:val="24"/>
          <w:szCs w:val="24"/>
          <w:lang w:eastAsia="ru-RU"/>
        </w:rPr>
        <w:t xml:space="preserve">13.1.До окончания срока подачи заявок претендент, подавший заявку, вправе изменить или отозвать ее. Отзыв и изменение заявки осуществляется претендентом </w:t>
      </w:r>
      <w:r w:rsidRPr="00C42432">
        <w:rPr>
          <w:rFonts w:ascii="Times New Roman" w:eastAsia="Arial Unicode MS" w:hAnsi="Times New Roman"/>
          <w:sz w:val="24"/>
          <w:szCs w:val="24"/>
          <w:lang w:eastAsia="ru-RU"/>
        </w:rPr>
        <w:br/>
        <w:t>из личного кабинета посредством штатного интерфейса торговой секции. Изменение заявки осуществляется путем отзыва ранее поданной и подачи новой заявки.</w:t>
      </w:r>
    </w:p>
    <w:p w:rsidR="00C06C41" w:rsidRDefault="00C06C41" w:rsidP="00C06C41">
      <w:pPr>
        <w:pStyle w:val="aa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</w:rPr>
      </w:pP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jc w:val="center"/>
        <w:rPr>
          <w:b/>
          <w:bCs/>
        </w:rPr>
      </w:pPr>
      <w:r>
        <w:rPr>
          <w:b/>
          <w:bCs/>
        </w:rPr>
        <w:t>14.</w:t>
      </w:r>
      <w:r w:rsidR="00C42432">
        <w:rPr>
          <w:b/>
          <w:bCs/>
        </w:rPr>
        <w:t xml:space="preserve"> </w:t>
      </w:r>
      <w:r>
        <w:rPr>
          <w:b/>
          <w:bCs/>
        </w:rPr>
        <w:t>ОПРЕДЕЛЕНИЕ УЧАСТНИКОВ АУКЦИОНА</w:t>
      </w:r>
    </w:p>
    <w:p w:rsidR="00C42432" w:rsidRDefault="00C42432" w:rsidP="00C06C41">
      <w:pPr>
        <w:autoSpaceDE w:val="0"/>
        <w:autoSpaceDN w:val="0"/>
        <w:adjustRightInd w:val="0"/>
        <w:spacing w:after="0"/>
        <w:ind w:firstLine="720"/>
        <w:jc w:val="center"/>
        <w:rPr>
          <w:b/>
          <w:bCs/>
        </w:rPr>
      </w:pPr>
    </w:p>
    <w:p w:rsidR="00C06C41" w:rsidRDefault="00C06C41" w:rsidP="00C06C41">
      <w:pPr>
        <w:pStyle w:val="a6"/>
        <w:widowControl w:val="0"/>
        <w:spacing w:after="0"/>
        <w:ind w:left="19" w:firstLine="690"/>
      </w:pPr>
      <w:r>
        <w:t>14.1.В день определения участников аукциона, установленный в извещении о проведен</w:t>
      </w:r>
      <w:proofErr w:type="gramStart"/>
      <w:r>
        <w:t>ии ау</w:t>
      </w:r>
      <w:proofErr w:type="gramEnd"/>
      <w:r>
        <w:t>кциона, аукционная комиссия по проведению аукционов на право заключения договора аренда объекта недвижимого имущества, находящегося в муниципальной собственности (далее – Комиссия), рассматривает заявки и документы претендентов, устанавливает факт поступления от претендентов задатков на основании выписки с соответствующего счета организатора аукциона.</w:t>
      </w:r>
    </w:p>
    <w:p w:rsidR="00C06C41" w:rsidRDefault="00C06C41" w:rsidP="00C06C41">
      <w:pPr>
        <w:pStyle w:val="a6"/>
        <w:widowControl w:val="0"/>
        <w:spacing w:after="0"/>
        <w:ind w:left="19" w:firstLine="690"/>
      </w:pPr>
      <w:r>
        <w:t>По результатам рассмотрения документов Комиссия принимает решение о признании претендентов участниками аукциона или об отказе в допуске претендентов к участию в аукционе, которое оформляется протоколом признания претендентов участниками аукциона.</w:t>
      </w:r>
    </w:p>
    <w:p w:rsidR="00C06C41" w:rsidRDefault="00C06C41" w:rsidP="00C06C41">
      <w:pPr>
        <w:pStyle w:val="a6"/>
        <w:widowControl w:val="0"/>
        <w:spacing w:after="0"/>
        <w:ind w:left="19" w:firstLine="690"/>
      </w:pPr>
      <w:r>
        <w:t>В указанном протоколе приводится перечень принятых заявок с указанием фамилии, имени и отчества (для физических лиц), наименования (для юридических лиц) претендентов, перечень отозванных заявок, претендентов, признанных участниками аукциона, а также претендентов, которым было отказано в допуске к участию в аукционе, с указанием оснований отказа.</w:t>
      </w:r>
    </w:p>
    <w:p w:rsidR="00C06C41" w:rsidRDefault="00C06C41" w:rsidP="00C06C41">
      <w:pPr>
        <w:spacing w:after="0"/>
        <w:ind w:left="19" w:firstLine="690"/>
      </w:pPr>
      <w:r>
        <w:t>14.2.Претендент не допускается к участию в аукционе по следующим основаниям:</w:t>
      </w:r>
    </w:p>
    <w:p w:rsidR="00C06C41" w:rsidRDefault="00C06C41" w:rsidP="00C06C41">
      <w:pPr>
        <w:spacing w:after="0"/>
        <w:ind w:left="19" w:firstLine="690"/>
      </w:pPr>
      <w:r>
        <w:t>-претендентом не предоставлены установленные извещением о проведен</w:t>
      </w:r>
      <w:proofErr w:type="gramStart"/>
      <w:r>
        <w:t>ии ау</w:t>
      </w:r>
      <w:proofErr w:type="gramEnd"/>
      <w:r>
        <w:t>кциона и настоящей аукционной документацией документы, прилагаемые к заявке, либо наличия в таких документах недостоверных сведений;</w:t>
      </w:r>
    </w:p>
    <w:p w:rsidR="00C06C41" w:rsidRDefault="00C06C41" w:rsidP="00C06C41">
      <w:pPr>
        <w:spacing w:after="0"/>
        <w:ind w:left="19" w:firstLine="690"/>
      </w:pPr>
      <w:r>
        <w:t xml:space="preserve">- </w:t>
      </w:r>
      <w:proofErr w:type="gramStart"/>
      <w:r>
        <w:t>не поступления</w:t>
      </w:r>
      <w:proofErr w:type="gramEnd"/>
      <w:r>
        <w:t xml:space="preserve"> задатка в срок, установленный аукционной документацией;</w:t>
      </w:r>
    </w:p>
    <w:p w:rsidR="00C06C41" w:rsidRDefault="00C06C41" w:rsidP="00C06C41">
      <w:pPr>
        <w:spacing w:after="0"/>
        <w:ind w:left="19" w:firstLine="690"/>
      </w:pPr>
      <w:r>
        <w:t>-несоответствия заявки на участие в аукционе требованиям аукционной документации;</w:t>
      </w:r>
    </w:p>
    <w:p w:rsidR="00C06C41" w:rsidRDefault="00C06C41" w:rsidP="00C06C41">
      <w:pPr>
        <w:spacing w:after="0"/>
        <w:ind w:left="19" w:firstLine="690"/>
      </w:pPr>
      <w:r>
        <w:t>-наличия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производства.</w:t>
      </w:r>
    </w:p>
    <w:p w:rsidR="00C06C41" w:rsidRDefault="00C06C41" w:rsidP="00C06C41">
      <w:pPr>
        <w:spacing w:after="0"/>
        <w:ind w:left="19" w:firstLine="690"/>
      </w:pPr>
      <w:r>
        <w:lastRenderedPageBreak/>
        <w:t>14.3.Претенденты, признанные участниками аукциона, и претенденты, не допущенные к участию в аукционе, уведомляются организатором аукциона о принятом решении не позднее следующего рабочего дня с момента подписания протокола признания претендентов участниками аукциона.</w:t>
      </w:r>
    </w:p>
    <w:p w:rsidR="00C42432" w:rsidRDefault="00C42432" w:rsidP="00C06C41">
      <w:pPr>
        <w:spacing w:after="0"/>
        <w:ind w:left="19" w:firstLine="690"/>
      </w:pP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jc w:val="center"/>
        <w:rPr>
          <w:b/>
          <w:bCs/>
        </w:rPr>
      </w:pPr>
      <w:r>
        <w:rPr>
          <w:b/>
          <w:bCs/>
        </w:rPr>
        <w:t>15.ПРОДЯК ПРОВЕДЕНИЯ АУКЦИОНА.</w:t>
      </w:r>
    </w:p>
    <w:p w:rsidR="00C42432" w:rsidRDefault="00C42432" w:rsidP="00C06C41">
      <w:pPr>
        <w:autoSpaceDE w:val="0"/>
        <w:autoSpaceDN w:val="0"/>
        <w:adjustRightInd w:val="0"/>
        <w:spacing w:after="0"/>
        <w:ind w:firstLine="720"/>
        <w:jc w:val="center"/>
        <w:rPr>
          <w:b/>
          <w:bCs/>
        </w:rPr>
      </w:pP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15.1.Торговая сессия проводится путем последовательного повышения участниками аукциона начальной цены лота на величину, равную величине «шага аукциона».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15.2.«Шаг аукциона» устанавливается Организатором аукциона в фиксированной сумме, составляющей 5% от начальной цены лота</w:t>
      </w:r>
      <w:r w:rsidR="00691D51">
        <w:t xml:space="preserve"> </w:t>
      </w:r>
      <w:r w:rsidR="00691D51" w:rsidRPr="00691D51">
        <w:rPr>
          <w:b/>
        </w:rPr>
        <w:t xml:space="preserve">(2 229 (Две тысячи двести двадцать девять) рублей </w:t>
      </w:r>
      <w:r w:rsidR="00621999">
        <w:rPr>
          <w:b/>
        </w:rPr>
        <w:t>65</w:t>
      </w:r>
      <w:r w:rsidR="00691D51" w:rsidRPr="00691D51">
        <w:rPr>
          <w:b/>
        </w:rPr>
        <w:t xml:space="preserve"> коп.)</w:t>
      </w:r>
      <w:r w:rsidRPr="00691D51">
        <w:rPr>
          <w:b/>
        </w:rPr>
        <w:t>,</w:t>
      </w:r>
      <w:r>
        <w:t xml:space="preserve"> и не изменяется в течение всего аукциона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15.3.Время для подачи предложений о цене лота определяется в следующем порядке: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- время для подачи первого предложения о цене лота составляет 10 (десять) минут с момента начала аукциона;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- в случае поступления предложения о цене лота, увеличивающего начальную цену лота или текущее лучшее предложение о цене лота, время для подачи предложений о цене продлевается на 10 (десять) минут с момента приема Оператором каждого из таких предложений.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Если в течение 10 (десять) минут после предоставления лучшего текущего предложения о цене лота не поступило следующее лучшее предложение о цене лота, подача предложений о цене автоматически, при помощи программных и технических средств торговой секции завершается.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 xml:space="preserve">Если в течение времени для подачи первого предложения о цене лота </w:t>
      </w:r>
      <w:r>
        <w:br/>
        <w:t>не поступает ни одного предложения о цене лота, подача предложений о цене автоматически при помощи программных и технических средств торговой секции завершается.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Срок для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подачи последнего (лучшего) предложения (или с начала подачи предложений о цене), отображается в закрытой части электронной площадки как расчетное время окончания торгов, а также как время, оставшееся до окончания торгов в минутах.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В ходе проведения подачи предложений о цене лота Оператор программными средствами электронной площадки обеспечивает отклонение предложения о цене лота в момент его поступления и соответствующее уведомление участника аукциона, в случаях, если: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- предложение о цене лота предоставлено до начала или по истечении установленного времени для подачи предложений о цене лота;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- представленное предложение о цене лота ниже начальной цены;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- представленное предложение о цене лота равно нулю;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- представленное предложение о цене лота не соответствует увеличению текущей цены на величину «шага аукциона»;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 xml:space="preserve">- </w:t>
      </w:r>
      <w:proofErr w:type="gramStart"/>
      <w:r>
        <w:t>предыдущее</w:t>
      </w:r>
      <w:proofErr w:type="gramEnd"/>
      <w:r>
        <w:t xml:space="preserve"> представленное данным участником аукциона предложение о цене лота является лучшим текущим предложением о цене;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- представленное участником аукциона предложение о цене лота меньше ранее представленных предложений.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15.4.Аукцион признается несостоявшимся в случае если: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contextualSpacing/>
      </w:pPr>
      <w:r>
        <w:t>-по окончании срока подачи заявок на участие в аукционе подана только одна заявка или не подано ни одной заявки;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contextualSpacing/>
      </w:pPr>
      <w:r>
        <w:lastRenderedPageBreak/>
        <w:t xml:space="preserve">- </w:t>
      </w:r>
      <w:proofErr w:type="gramStart"/>
      <w:r>
        <w:t>на основании результатов рассмотрения заявок принято решение об отказе в допуске к участию в аукционе</w:t>
      </w:r>
      <w:proofErr w:type="gramEnd"/>
      <w:r>
        <w:t xml:space="preserve"> (об отказе в приеме заявки на участие в аукционе) всех претендентов, подавших заявки, либо на основании результатов рассмотрения заявок принято решение о допуске одного участника аукциона;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contextualSpacing/>
      </w:pPr>
      <w:r>
        <w:t xml:space="preserve">- в течение пяти минут после начала проведения аукциона ни один из участников аукциона не подал предложение о цене лота. 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15.5.Победителем аукциона признается участник аукциона, предложивший наиболее высокую цену договора (цену лота) на установку и эксплуатацию рекламной конструкции.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15.6.В случае если аукцион признан несостоявшимся по причинам, указанным в настоящей аукционной документации, при условии допуска одного участника аукциона победителем аукциона признается единственный участник аукциона. Договор в указанном случае заключается с единственным участником аукциона по начальной цене лота.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proofErr w:type="gramStart"/>
      <w:r>
        <w:t>15.7.По итогам проведении аукциона организатор аукциона в обязательном порядке ведет протокол аукциона, в котором должны содержаться сведения о месте, дате и времени проведения аукциона, об участниках аукциона - наименовании юридического лица (его ИНН и ОГРН), фамилии, имени, отчества физического лица (его ИНН и ОГРНИП), о начальной (минимальной) цене договора (цене лота), последнем и предпоследнем предложениях о цене договора, победителе аукциона</w:t>
      </w:r>
      <w:proofErr w:type="gramEnd"/>
      <w:r>
        <w:t xml:space="preserve"> и </w:t>
      </w:r>
      <w:proofErr w:type="gramStart"/>
      <w:r>
        <w:t>участнике</w:t>
      </w:r>
      <w:proofErr w:type="gramEnd"/>
      <w:r>
        <w:t xml:space="preserve">, который сделал предпоследнее предложение о цене договора. Протокол подписывается всеми присутствующими членами Комиссии. </w:t>
      </w:r>
    </w:p>
    <w:p w:rsidR="00C06C41" w:rsidRDefault="00C06C41" w:rsidP="00C06C41">
      <w:pPr>
        <w:pStyle w:val="headdoc"/>
        <w:suppressAutoHyphens w:val="0"/>
        <w:spacing w:after="0" w:line="240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>15.8.По результатам проведения аукциона Оператором электронной площадки оформляется электронный протокол проведения аукциона.</w:t>
      </w:r>
    </w:p>
    <w:p w:rsidR="00C06C41" w:rsidRDefault="00C06C41" w:rsidP="00C06C41">
      <w:pPr>
        <w:pStyle w:val="headdoc"/>
        <w:suppressAutoHyphens w:val="0"/>
        <w:spacing w:after="0" w:line="240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15.9.Протокол проведения аукциона размещается Оператором  на электронной площадке в течение часа после окончания аукциона. </w:t>
      </w:r>
    </w:p>
    <w:p w:rsidR="00C06C41" w:rsidRDefault="00C06C41" w:rsidP="00C06C41">
      <w:pPr>
        <w:pStyle w:val="headdoc"/>
        <w:suppressAutoHyphens w:val="0"/>
        <w:spacing w:after="0" w:line="240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>15.10.Участник аукциона после размещения на электронной площадке протокола проведения аукциона, имеет право направить Оператору запрос о разъяснении содержания протокола проведения аукциона. Оператор ЭП в установленные регламентом ЭП сроки обязан предоставить такому участнику аукциона соответствующие разъяснения.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jc w:val="center"/>
        <w:rPr>
          <w:b/>
        </w:rPr>
      </w:pP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jc w:val="center"/>
        <w:rPr>
          <w:b/>
        </w:rPr>
      </w:pPr>
      <w:r>
        <w:rPr>
          <w:b/>
        </w:rPr>
        <w:t>16.ГРАФИК ПРОВЕДЕНИЯ ОСМОТРА ИМУЩЕСТВА</w:t>
      </w:r>
    </w:p>
    <w:p w:rsidR="00A4577C" w:rsidRDefault="00A4577C" w:rsidP="00C06C41">
      <w:pPr>
        <w:autoSpaceDE w:val="0"/>
        <w:autoSpaceDN w:val="0"/>
        <w:adjustRightInd w:val="0"/>
        <w:spacing w:after="0"/>
        <w:ind w:firstLine="720"/>
        <w:jc w:val="center"/>
        <w:rPr>
          <w:b/>
        </w:rPr>
      </w:pPr>
    </w:p>
    <w:p w:rsidR="00C06C41" w:rsidRDefault="00C06C41" w:rsidP="00C06C41">
      <w:pPr>
        <w:shd w:val="clear" w:color="auto" w:fill="FFFFFF"/>
        <w:spacing w:after="0"/>
        <w:ind w:firstLine="720"/>
      </w:pPr>
      <w:r>
        <w:t xml:space="preserve">16.1.Проведение осмотра имущества осуществляется на заявительной основе согласно </w:t>
      </w:r>
      <w:r w:rsidRPr="00A4577C">
        <w:t xml:space="preserve">Приложению № </w:t>
      </w:r>
      <w:r w:rsidR="00691D51">
        <w:t>3</w:t>
      </w:r>
      <w:r>
        <w:t xml:space="preserve"> к аукционной документации, заполненной и направленной на</w:t>
      </w:r>
      <w:r w:rsidRPr="003D6E7B">
        <w:rPr>
          <w:bCs/>
        </w:rPr>
        <w:t xml:space="preserve"> </w:t>
      </w:r>
      <w:r>
        <w:rPr>
          <w:bCs/>
        </w:rPr>
        <w:t xml:space="preserve">адрес электронной почты: </w:t>
      </w:r>
      <w:proofErr w:type="spellStart"/>
      <w:r w:rsidR="00A4577C">
        <w:rPr>
          <w:lang w:val="en-US"/>
        </w:rPr>
        <w:t>hislekonom</w:t>
      </w:r>
      <w:proofErr w:type="spellEnd"/>
      <w:r w:rsidR="00A4577C" w:rsidRPr="00C06C41">
        <w:t>@</w:t>
      </w:r>
      <w:proofErr w:type="spellStart"/>
      <w:r w:rsidR="00A4577C">
        <w:rPr>
          <w:lang w:val="en-US"/>
        </w:rPr>
        <w:t>yandex</w:t>
      </w:r>
      <w:proofErr w:type="spellEnd"/>
      <w:r w:rsidR="00A4577C" w:rsidRPr="00C06C41">
        <w:t>.</w:t>
      </w:r>
      <w:proofErr w:type="spellStart"/>
      <w:r w:rsidR="00A4577C">
        <w:rPr>
          <w:lang w:val="en-US"/>
        </w:rPr>
        <w:t>ru</w:t>
      </w:r>
      <w:proofErr w:type="spellEnd"/>
      <w:r>
        <w:rPr>
          <w:bCs/>
        </w:rPr>
        <w:t>, либо путем личной подачи заявления по адресу:</w:t>
      </w:r>
      <w:r>
        <w:t xml:space="preserve"> </w:t>
      </w:r>
      <w:r w:rsidR="00A4577C">
        <w:t xml:space="preserve">Смоленская область, </w:t>
      </w:r>
      <w:proofErr w:type="spellStart"/>
      <w:r w:rsidR="00A4577C">
        <w:t>пгт</w:t>
      </w:r>
      <w:proofErr w:type="gramStart"/>
      <w:r w:rsidR="00A4577C">
        <w:t>.Х</w:t>
      </w:r>
      <w:proofErr w:type="gramEnd"/>
      <w:r w:rsidR="00A4577C">
        <w:t>иславичи</w:t>
      </w:r>
      <w:proofErr w:type="spellEnd"/>
      <w:r w:rsidR="00A4577C">
        <w:t xml:space="preserve">, </w:t>
      </w:r>
      <w:proofErr w:type="spellStart"/>
      <w:r w:rsidR="00A4577C">
        <w:t>ул.Советская</w:t>
      </w:r>
      <w:proofErr w:type="spellEnd"/>
      <w:r w:rsidR="00A4577C">
        <w:t>, д.23.</w:t>
      </w:r>
      <w:r>
        <w:t>, но не позднее чем за два рабочих дня до даты окончания срока подачи заявок на участие в аукционе.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16.2.Осмотр обеспечивает организатор аукциона без взимания платы.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jc w:val="center"/>
        <w:rPr>
          <w:b/>
          <w:bCs/>
        </w:rPr>
      </w:pPr>
    </w:p>
    <w:p w:rsidR="00C06C41" w:rsidRDefault="00C06C41" w:rsidP="00C06C41">
      <w:pPr>
        <w:pStyle w:val="aa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</w:rPr>
        <w:t>17.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ПОРЯДОК И СРОК </w:t>
      </w:r>
      <w:proofErr w:type="gramStart"/>
      <w:r>
        <w:rPr>
          <w:rFonts w:ascii="Times New Roman" w:hAnsi="Times New Roman" w:cs="Times New Roman"/>
          <w:b/>
          <w:bCs/>
          <w:sz w:val="25"/>
          <w:szCs w:val="25"/>
        </w:rPr>
        <w:t>ЗАКЛЮЧЕНИЯ ДОГОВОРА АРЕНДЫ ОБЪЕКТА МУНИЦИПАЛЬНОГО ИМУЩЕСТВА</w:t>
      </w:r>
      <w:proofErr w:type="gramEnd"/>
    </w:p>
    <w:p w:rsidR="00A4577C" w:rsidRDefault="00A4577C" w:rsidP="00C06C41">
      <w:pPr>
        <w:pStyle w:val="aa"/>
        <w:spacing w:before="0" w:beforeAutospacing="0" w:after="0" w:afterAutospacing="0"/>
        <w:ind w:firstLine="720"/>
        <w:jc w:val="center"/>
        <w:rPr>
          <w:rFonts w:ascii="Times New Roman" w:eastAsia="Times New Roman" w:hAnsi="Times New Roman" w:cs="Times New Roman"/>
          <w:b/>
          <w:highlight w:val="yellow"/>
        </w:rPr>
      </w:pP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 xml:space="preserve">17.1.Организатор аукциона в течение трех рабочих дней </w:t>
      </w:r>
      <w:proofErr w:type="gramStart"/>
      <w:r>
        <w:t>с даты подписания</w:t>
      </w:r>
      <w:proofErr w:type="gramEnd"/>
      <w:r>
        <w:t xml:space="preserve"> членами аукционной комиссии протокола о результатах проведения аукциона направляет победителю аукциона один экземпляр проект договора аренды </w:t>
      </w:r>
      <w:r w:rsidRPr="00A4577C">
        <w:t>(Приложения №</w:t>
      </w:r>
      <w:r w:rsidR="00A4577C">
        <w:t xml:space="preserve"> </w:t>
      </w:r>
      <w:r w:rsidR="00691D51">
        <w:t>4</w:t>
      </w:r>
      <w:r w:rsidRPr="00A4577C">
        <w:t xml:space="preserve"> к аукционной документации)</w:t>
      </w:r>
      <w:r>
        <w:t xml:space="preserve">, включающий в себя условия этого договора, определенные решением о заключении договора аренды, аукционной документацией. 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  <w:rPr>
          <w:b/>
        </w:rPr>
      </w:pPr>
      <w:r>
        <w:t>Договор должен быть подписан не менее чем через десять дней со дня размещения на официальном сайте торгов протокола аукциона либо протокола рассмотрения заявок на участие в аукционе, если аукцион признан несостоявшимся по причине подачи единственной заявки на участие в аукционе либо признания аукциона только одного заявителя</w:t>
      </w:r>
      <w:r>
        <w:rPr>
          <w:b/>
        </w:rPr>
        <w:t>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lastRenderedPageBreak/>
        <w:t xml:space="preserve"> 17.2.При заключении и исполнении договора изменение условий договора, указанных в документации об аукционе, по соглашению сторон и в одностороннем порядке не допускается.</w:t>
      </w:r>
    </w:p>
    <w:p w:rsidR="00C06C41" w:rsidRDefault="00C06C41" w:rsidP="00C06C41">
      <w:pPr>
        <w:spacing w:after="0"/>
        <w:ind w:firstLine="720"/>
      </w:pPr>
      <w:r>
        <w:t>17.3.Задаток, внесенный лицом, признанным победителем аукциона, задаток, внесенный лицом, признанным единственным участником аукциона, засчитываются в счет Договора. Задатки, внесенные этими лицами, не заключившими в установленном настоящей статьей порядке Договора вследствие уклонения от заключения указанного договора, не возвращаются.</w:t>
      </w:r>
    </w:p>
    <w:p w:rsidR="00C06C41" w:rsidRDefault="00C06C41" w:rsidP="00C06C41">
      <w:pPr>
        <w:pStyle w:val="a4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C06C41" w:rsidRDefault="00C06C41" w:rsidP="00C06C41">
      <w:pPr>
        <w:pStyle w:val="a4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18.ПОРЯДОК ПЕРЕСМОТРА ЦЕНЫ ДОГОВОРА</w:t>
      </w:r>
    </w:p>
    <w:p w:rsidR="00A4577C" w:rsidRDefault="00A4577C" w:rsidP="00C06C41">
      <w:pPr>
        <w:pStyle w:val="a4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C06C41" w:rsidRDefault="00C06C41" w:rsidP="00C06C41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18.1.Размер арендной платы может быть изменен Арендодателем в одностороннем порядке в соответствии с условиями, предусмотренными в договоре, но не чаще одного раза в год. Дополнительного согласования нового размера рыночной стоимости арендной платы с Арендатором не требуется.</w:t>
      </w:r>
    </w:p>
    <w:p w:rsidR="00C06C41" w:rsidRDefault="00C06C41" w:rsidP="00C06C41">
      <w:pPr>
        <w:autoSpaceDE w:val="0"/>
        <w:autoSpaceDN w:val="0"/>
        <w:adjustRightInd w:val="0"/>
        <w:spacing w:after="0"/>
        <w:ind w:firstLine="720"/>
      </w:pPr>
      <w:r>
        <w:t>18.2.Рыночная стоимость арендной платы заключенного договора не может быть пересмотрена сторонами в сторону уменьшения.</w:t>
      </w:r>
    </w:p>
    <w:p w:rsidR="00C06C41" w:rsidRDefault="00C06C41" w:rsidP="00C06C41">
      <w:pPr>
        <w:pStyle w:val="aa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</w:rPr>
      </w:pPr>
    </w:p>
    <w:p w:rsidR="00C06C41" w:rsidRDefault="00C06C41" w:rsidP="00C06C41">
      <w:pPr>
        <w:pStyle w:val="aa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19.СПОСОБЫ ОБЕСПЕЧЕНИЯ АРЕНДАТОРОМ </w:t>
      </w:r>
    </w:p>
    <w:p w:rsidR="00C06C41" w:rsidRDefault="00C06C41" w:rsidP="00C06C41">
      <w:pPr>
        <w:pStyle w:val="aa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ОБЯЗАТЕЛЬСТВ ПО ДОГОВОРУ АРЕНДЫ</w:t>
      </w:r>
    </w:p>
    <w:p w:rsidR="00A4577C" w:rsidRDefault="00A4577C" w:rsidP="00C06C41">
      <w:pPr>
        <w:pStyle w:val="aa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bCs/>
        </w:rPr>
      </w:pPr>
    </w:p>
    <w:p w:rsidR="00C06C41" w:rsidRDefault="00C06C41" w:rsidP="00C06C41">
      <w:pPr>
        <w:pStyle w:val="a8"/>
        <w:spacing w:after="0"/>
        <w:ind w:left="0" w:firstLine="720"/>
        <w:rPr>
          <w:rFonts w:eastAsia="Arial Unicode MS"/>
          <w:sz w:val="25"/>
          <w:szCs w:val="25"/>
        </w:rPr>
      </w:pPr>
      <w:r>
        <w:rPr>
          <w:rFonts w:eastAsia="Arial Unicode MS"/>
        </w:rPr>
        <w:t>Ответственность за неисполнение обязательств по договору аренды предусматривается в договоре аренды.</w:t>
      </w:r>
    </w:p>
    <w:p w:rsidR="00675D44" w:rsidRDefault="00675D44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p w:rsidR="00691D51" w:rsidRDefault="00691D51"/>
    <w:sectPr w:rsidR="00691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F9364F2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41"/>
    <w:rsid w:val="000365AF"/>
    <w:rsid w:val="0009366A"/>
    <w:rsid w:val="00170CA6"/>
    <w:rsid w:val="004004C5"/>
    <w:rsid w:val="00431BEB"/>
    <w:rsid w:val="004E4888"/>
    <w:rsid w:val="00503C01"/>
    <w:rsid w:val="00621999"/>
    <w:rsid w:val="0065116E"/>
    <w:rsid w:val="00675D44"/>
    <w:rsid w:val="00691D51"/>
    <w:rsid w:val="00892E61"/>
    <w:rsid w:val="00972638"/>
    <w:rsid w:val="00A4577C"/>
    <w:rsid w:val="00B44DF2"/>
    <w:rsid w:val="00C06C41"/>
    <w:rsid w:val="00C42432"/>
    <w:rsid w:val="00DF3A8A"/>
    <w:rsid w:val="00EE046E"/>
    <w:rsid w:val="00F6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C41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C06C41"/>
    <w:rPr>
      <w:color w:val="0000FF"/>
      <w:u w:val="single"/>
    </w:rPr>
  </w:style>
  <w:style w:type="paragraph" w:styleId="a4">
    <w:name w:val="Plain Text"/>
    <w:basedOn w:val="a"/>
    <w:link w:val="a5"/>
    <w:qFormat/>
    <w:rsid w:val="00C06C41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qFormat/>
    <w:rsid w:val="00C06C4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qFormat/>
    <w:rsid w:val="00C06C4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06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qFormat/>
    <w:rsid w:val="00C06C4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06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link w:val="ab"/>
    <w:qFormat/>
    <w:rsid w:val="00C06C41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character" w:customStyle="1" w:styleId="grame">
    <w:name w:val="grame"/>
    <w:basedOn w:val="a0"/>
    <w:qFormat/>
    <w:rsid w:val="00C06C41"/>
  </w:style>
  <w:style w:type="character" w:customStyle="1" w:styleId="ab">
    <w:name w:val="Обычный (веб) Знак"/>
    <w:link w:val="aa"/>
    <w:qFormat/>
    <w:rsid w:val="00C06C41"/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headdoc">
    <w:name w:val="headdoc"/>
    <w:qFormat/>
    <w:rsid w:val="00C06C41"/>
    <w:pPr>
      <w:widowControl w:val="0"/>
      <w:suppressAutoHyphens/>
    </w:pPr>
    <w:rPr>
      <w:rFonts w:ascii="Calibri" w:eastAsia="Times New Roman" w:hAnsi="Calibri" w:cs="Calibri"/>
      <w:kern w:val="2"/>
      <w:lang w:eastAsia="ar-SA"/>
    </w:rPr>
  </w:style>
  <w:style w:type="paragraph" w:styleId="ac">
    <w:name w:val="List Paragraph"/>
    <w:basedOn w:val="a"/>
    <w:link w:val="ad"/>
    <w:uiPriority w:val="34"/>
    <w:qFormat/>
    <w:rsid w:val="00C06C41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link w:val="ac"/>
    <w:uiPriority w:val="34"/>
    <w:qFormat/>
    <w:rsid w:val="00C06C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C41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C06C41"/>
    <w:rPr>
      <w:color w:val="0000FF"/>
      <w:u w:val="single"/>
    </w:rPr>
  </w:style>
  <w:style w:type="paragraph" w:styleId="a4">
    <w:name w:val="Plain Text"/>
    <w:basedOn w:val="a"/>
    <w:link w:val="a5"/>
    <w:qFormat/>
    <w:rsid w:val="00C06C41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qFormat/>
    <w:rsid w:val="00C06C4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qFormat/>
    <w:rsid w:val="00C06C4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06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qFormat/>
    <w:rsid w:val="00C06C4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06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link w:val="ab"/>
    <w:qFormat/>
    <w:rsid w:val="00C06C41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character" w:customStyle="1" w:styleId="grame">
    <w:name w:val="grame"/>
    <w:basedOn w:val="a0"/>
    <w:qFormat/>
    <w:rsid w:val="00C06C41"/>
  </w:style>
  <w:style w:type="character" w:customStyle="1" w:styleId="ab">
    <w:name w:val="Обычный (веб) Знак"/>
    <w:link w:val="aa"/>
    <w:qFormat/>
    <w:rsid w:val="00C06C41"/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headdoc">
    <w:name w:val="headdoc"/>
    <w:qFormat/>
    <w:rsid w:val="00C06C41"/>
    <w:pPr>
      <w:widowControl w:val="0"/>
      <w:suppressAutoHyphens/>
    </w:pPr>
    <w:rPr>
      <w:rFonts w:ascii="Calibri" w:eastAsia="Times New Roman" w:hAnsi="Calibri" w:cs="Calibri"/>
      <w:kern w:val="2"/>
      <w:lang w:eastAsia="ar-SA"/>
    </w:rPr>
  </w:style>
  <w:style w:type="paragraph" w:styleId="ac">
    <w:name w:val="List Paragraph"/>
    <w:basedOn w:val="a"/>
    <w:link w:val="ad"/>
    <w:uiPriority w:val="34"/>
    <w:qFormat/>
    <w:rsid w:val="00C06C41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link w:val="ac"/>
    <w:uiPriority w:val="34"/>
    <w:qFormat/>
    <w:rsid w:val="00C06C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0B35A71B5A00371D5F16B425665C2C33EBB89A62F565C2FB81D350BB2T74E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3989</Words>
  <Characters>22738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экономика</cp:lastModifiedBy>
  <cp:revision>9</cp:revision>
  <dcterms:created xsi:type="dcterms:W3CDTF">2026-01-21T08:38:00Z</dcterms:created>
  <dcterms:modified xsi:type="dcterms:W3CDTF">2026-01-26T07:06:00Z</dcterms:modified>
</cp:coreProperties>
</file>